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8A76D" w14:textId="77777777" w:rsidR="0007236C" w:rsidRDefault="0007236C">
      <w:pPr>
        <w:spacing w:after="1200"/>
      </w:pPr>
    </w:p>
    <w:p w14:paraId="68E8A76E" w14:textId="77777777" w:rsidR="0007236C" w:rsidRDefault="001E71BE">
      <w:pPr>
        <w:spacing w:after="80"/>
      </w:pPr>
      <w:r>
        <w:rPr>
          <w:b/>
          <w:bCs/>
          <w:caps/>
          <w:color w:val="2E75B6"/>
          <w:sz w:val="20"/>
          <w:szCs w:val="20"/>
        </w:rPr>
        <w:t>M-DPP PROJECT</w:t>
      </w:r>
    </w:p>
    <w:p w14:paraId="68E8A76F" w14:textId="77777777" w:rsidR="0007236C" w:rsidRDefault="001E71BE">
      <w:pPr>
        <w:spacing w:after="160"/>
      </w:pPr>
      <w:r>
        <w:rPr>
          <w:b/>
          <w:bCs/>
          <w:color w:val="1F3864"/>
          <w:sz w:val="48"/>
          <w:szCs w:val="48"/>
        </w:rPr>
        <w:t>Delphi Stakeholder Consultation</w:t>
      </w:r>
    </w:p>
    <w:p w14:paraId="68E8A770" w14:textId="77777777" w:rsidR="0007236C" w:rsidRDefault="001E71BE">
      <w:pPr>
        <w:spacing w:after="80"/>
      </w:pPr>
      <w:r>
        <w:rPr>
          <w:color w:val="2E75B6"/>
          <w:sz w:val="28"/>
          <w:szCs w:val="28"/>
        </w:rPr>
        <w:t>Round 1 — Analysis &amp; Round 2 Statement Development</w:t>
      </w:r>
    </w:p>
    <w:p w14:paraId="68E8A771" w14:textId="77777777" w:rsidR="0007236C" w:rsidRDefault="0007236C">
      <w:pPr>
        <w:spacing w:after="200"/>
      </w:pPr>
    </w:p>
    <w:p w14:paraId="68E8A772" w14:textId="77777777" w:rsidR="0007236C" w:rsidRDefault="001E71BE">
      <w:pPr>
        <w:spacing w:after="60"/>
      </w:pPr>
      <w:r>
        <w:rPr>
          <w:color w:val="595959"/>
          <w:sz w:val="20"/>
          <w:szCs w:val="20"/>
        </w:rPr>
        <w:t>Work Package 1 — Stakeholder Engagement &amp; Compliance Requirements</w:t>
      </w:r>
    </w:p>
    <w:p w14:paraId="68E8A773" w14:textId="77777777" w:rsidR="0007236C" w:rsidRDefault="001E71BE">
      <w:pPr>
        <w:spacing w:after="60"/>
      </w:pPr>
      <w:r>
        <w:rPr>
          <w:color w:val="595959"/>
          <w:sz w:val="20"/>
          <w:szCs w:val="20"/>
        </w:rPr>
        <w:t>Fashion Research &amp; Technology — Amsterdam University of Applied Sciences (</w:t>
      </w:r>
      <w:proofErr w:type="spellStart"/>
      <w:r>
        <w:rPr>
          <w:color w:val="595959"/>
          <w:sz w:val="20"/>
          <w:szCs w:val="20"/>
        </w:rPr>
        <w:t>HvA</w:t>
      </w:r>
      <w:proofErr w:type="spellEnd"/>
      <w:r>
        <w:rPr>
          <w:color w:val="595959"/>
          <w:sz w:val="20"/>
          <w:szCs w:val="20"/>
        </w:rPr>
        <w:t>)</w:t>
      </w:r>
    </w:p>
    <w:p w14:paraId="68E8A774" w14:textId="519806EE" w:rsidR="0007236C" w:rsidRDefault="001E71BE">
      <w:pPr>
        <w:spacing w:after="60"/>
        <w:rPr>
          <w:color w:val="595959"/>
          <w:sz w:val="20"/>
          <w:szCs w:val="20"/>
        </w:rPr>
      </w:pPr>
      <w:r>
        <w:rPr>
          <w:color w:val="595959"/>
          <w:sz w:val="20"/>
          <w:szCs w:val="20"/>
        </w:rPr>
        <w:t xml:space="preserve">2026 </w:t>
      </w:r>
    </w:p>
    <w:p w14:paraId="773A78B5" w14:textId="77777777" w:rsidR="004877EF" w:rsidRDefault="004877EF">
      <w:pPr>
        <w:spacing w:after="60"/>
        <w:rPr>
          <w:color w:val="595959"/>
          <w:sz w:val="20"/>
          <w:szCs w:val="20"/>
        </w:rPr>
      </w:pPr>
    </w:p>
    <w:p w14:paraId="0D6808E1" w14:textId="77777777" w:rsidR="004877EF" w:rsidRDefault="004877EF">
      <w:pPr>
        <w:spacing w:after="60"/>
      </w:pPr>
    </w:p>
    <w:p w14:paraId="68E8A775" w14:textId="77777777" w:rsidR="0007236C" w:rsidRDefault="001E71BE">
      <w:r>
        <w:br w:type="page"/>
      </w:r>
    </w:p>
    <w:p w14:paraId="68E8A776" w14:textId="77777777" w:rsidR="0007236C" w:rsidRDefault="001E71BE">
      <w:pPr>
        <w:pStyle w:val="Heading1"/>
      </w:pPr>
      <w:r>
        <w:lastRenderedPageBreak/>
        <w:t>1. Introduction &amp; Study Design</w:t>
      </w:r>
    </w:p>
    <w:p w14:paraId="68E8A777" w14:textId="77777777" w:rsidR="0007236C" w:rsidRDefault="001E71BE">
      <w:pPr>
        <w:pStyle w:val="Heading2"/>
      </w:pPr>
      <w:r>
        <w:t>1.1 The Delphi Method</w:t>
      </w:r>
    </w:p>
    <w:p w14:paraId="68E8A778" w14:textId="77777777" w:rsidR="0007236C" w:rsidRDefault="001E71BE">
      <w:pPr>
        <w:spacing w:after="140"/>
      </w:pPr>
      <w:r>
        <w:t xml:space="preserve">The Delphi method is a structured approach to gathering and </w:t>
      </w:r>
      <w:proofErr w:type="spellStart"/>
      <w:r>
        <w:t>synthesising</w:t>
      </w:r>
      <w:proofErr w:type="spellEnd"/>
      <w:r>
        <w:t xml:space="preserve"> expert knowledge on complex or uncertain topics. It is particularly suited to situations where there is no single correct answer, but where informed perspectives — gathered systematically and refined through iteration — can produce a more reliable picture than any single expert view.</w:t>
      </w:r>
    </w:p>
    <w:p w14:paraId="68E8A779" w14:textId="77777777" w:rsidR="0007236C" w:rsidRDefault="001E71BE">
      <w:pPr>
        <w:spacing w:after="140"/>
      </w:pPr>
      <w:r>
        <w:t>The method rests on four key principles:</w:t>
      </w:r>
    </w:p>
    <w:p w14:paraId="68E8A77A" w14:textId="77777777" w:rsidR="0007236C" w:rsidRDefault="001E71BE">
      <w:pPr>
        <w:pStyle w:val="ListParagraph"/>
        <w:numPr>
          <w:ilvl w:val="0"/>
          <w:numId w:val="2"/>
        </w:numPr>
        <w:spacing w:after="80"/>
      </w:pPr>
      <w:r>
        <w:rPr>
          <w:b/>
          <w:bCs/>
        </w:rPr>
        <w:t xml:space="preserve">Expert panel. </w:t>
      </w:r>
      <w:r>
        <w:t>A carefully selected group of participants with relevant, complementary knowledge and experience.</w:t>
      </w:r>
    </w:p>
    <w:p w14:paraId="68E8A77B" w14:textId="77777777" w:rsidR="0007236C" w:rsidRDefault="001E71BE">
      <w:pPr>
        <w:pStyle w:val="ListParagraph"/>
        <w:numPr>
          <w:ilvl w:val="0"/>
          <w:numId w:val="2"/>
        </w:numPr>
        <w:spacing w:after="80"/>
      </w:pPr>
      <w:r>
        <w:rPr>
          <w:b/>
          <w:bCs/>
        </w:rPr>
        <w:t xml:space="preserve">Anonymity. </w:t>
      </w:r>
      <w:r>
        <w:t>Participants do not know who gave which response. This reduces authority bias, peer pressure, and reputational effects, encouraging more honest and independent answers.</w:t>
      </w:r>
    </w:p>
    <w:p w14:paraId="68E8A77C" w14:textId="77777777" w:rsidR="0007236C" w:rsidRDefault="001E71BE">
      <w:pPr>
        <w:pStyle w:val="ListParagraph"/>
        <w:numPr>
          <w:ilvl w:val="0"/>
          <w:numId w:val="2"/>
        </w:numPr>
        <w:spacing w:after="80"/>
      </w:pPr>
      <w:r>
        <w:rPr>
          <w:b/>
          <w:bCs/>
        </w:rPr>
        <w:t xml:space="preserve">Iteration with feedback. </w:t>
      </w:r>
      <w:r>
        <w:t>Multiple rounds of questioning are conducted. After each round, participants receive a summary of the group's responses and are invited to revise or maintain their position.</w:t>
      </w:r>
    </w:p>
    <w:p w14:paraId="68E8A77D" w14:textId="77777777" w:rsidR="0007236C" w:rsidRDefault="001E71BE">
      <w:pPr>
        <w:pStyle w:val="ListParagraph"/>
        <w:numPr>
          <w:ilvl w:val="0"/>
          <w:numId w:val="2"/>
        </w:numPr>
        <w:spacing w:after="80"/>
      </w:pPr>
      <w:r>
        <w:rPr>
          <w:b/>
          <w:bCs/>
        </w:rPr>
        <w:t xml:space="preserve">Controlled convergence. </w:t>
      </w:r>
      <w:r>
        <w:t>The goal is reasoned convergence — not forced consensus. Areas of persistent disagreement are as informative as areas of agreement.</w:t>
      </w:r>
    </w:p>
    <w:p w14:paraId="68E8A77E" w14:textId="77777777" w:rsidR="0007236C" w:rsidRDefault="0007236C">
      <w:pPr>
        <w:spacing w:after="120"/>
      </w:pPr>
    </w:p>
    <w:p w14:paraId="68E8A77F" w14:textId="77777777" w:rsidR="0007236C" w:rsidRDefault="001E71BE">
      <w:pPr>
        <w:pStyle w:val="Heading2"/>
      </w:pPr>
      <w:r>
        <w:t>1.2 Research Question and Scope</w:t>
      </w:r>
    </w:p>
    <w:p w14:paraId="68E8A780" w14:textId="77777777" w:rsidR="0007236C" w:rsidRDefault="001E71BE">
      <w:pPr>
        <w:spacing w:after="140"/>
      </w:pPr>
      <w:r>
        <w:t xml:space="preserve">Stakeholders across the textile value chain currently lack a shared understanding of what Digital Product Passports must </w:t>
      </w:r>
      <w:proofErr w:type="gramStart"/>
      <w:r>
        <w:t>actually require</w:t>
      </w:r>
      <w:proofErr w:type="gramEnd"/>
      <w:r>
        <w:t xml:space="preserve"> </w:t>
      </w:r>
      <w:proofErr w:type="gramStart"/>
      <w:r>
        <w:t>in order to</w:t>
      </w:r>
      <w:proofErr w:type="gramEnd"/>
      <w:r>
        <w:t xml:space="preserve"> be both compliant with emerging EU regulations and workable in everyday practice.</w:t>
      </w:r>
    </w:p>
    <w:p w14:paraId="68E8A781" w14:textId="77777777" w:rsidR="0007236C" w:rsidRDefault="001E71BE">
      <w:pPr>
        <w:spacing w:after="140"/>
      </w:pPr>
      <w:r>
        <w:t>While regulatory frameworks such as the Ecodesign for Sustainable Products Regulation (ESPR) define what information must ultimately be available, there is far less clarity on how this information should be generated, verified, connected, and maintained across the product lifecycle — especially in ways that remain accessible to SMEs and do not introduce unnecessary complexity.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7236C" w14:paraId="68E8A783" w14:textId="77777777">
        <w:tblPrEx>
          <w:tblCellMar>
            <w:top w:w="0" w:type="dxa"/>
            <w:bottom w:w="0" w:type="dxa"/>
          </w:tblCellMar>
        </w:tblPrEx>
        <w:tc>
          <w:tcPr>
            <w:tcW w:w="9360" w:type="dxa"/>
            <w:tcBorders>
              <w:top w:val="single" w:sz="1" w:space="0" w:color="2E75B6"/>
              <w:left w:val="single" w:sz="1" w:space="0" w:color="2E75B6"/>
              <w:bottom w:val="single" w:sz="1" w:space="0" w:color="2E75B6"/>
              <w:right w:val="single" w:sz="1" w:space="0" w:color="2E75B6"/>
            </w:tcBorders>
            <w:shd w:val="clear" w:color="auto" w:fill="DEEAF1"/>
            <w:tcMar>
              <w:top w:w="160" w:type="dxa"/>
              <w:left w:w="220" w:type="dxa"/>
              <w:bottom w:w="160" w:type="dxa"/>
              <w:right w:w="220" w:type="dxa"/>
            </w:tcMar>
          </w:tcPr>
          <w:p w14:paraId="68E8A782" w14:textId="77777777" w:rsidR="0007236C" w:rsidRDefault="001E71BE">
            <w:r>
              <w:rPr>
                <w:i/>
                <w:iCs/>
              </w:rPr>
              <w:t xml:space="preserve">This Delphi study addresses that gap by systematically engaging stakeholders to define and </w:t>
            </w:r>
            <w:proofErr w:type="spellStart"/>
            <w:r>
              <w:rPr>
                <w:i/>
                <w:iCs/>
              </w:rPr>
              <w:t>prioritise</w:t>
            </w:r>
            <w:proofErr w:type="spellEnd"/>
            <w:r>
              <w:rPr>
                <w:i/>
                <w:iCs/>
              </w:rPr>
              <w:t xml:space="preserve"> compliance-relevant requirements, while explicitly identifying opportunities for process simplification. The goal is to establish a shared, practice-grounded set of requirements that can guide the development of molecular material databases (WP2) and digital infrastructures (WP3) within the M-DPP project.</w:t>
            </w:r>
          </w:p>
        </w:tc>
      </w:tr>
    </w:tbl>
    <w:p w14:paraId="68E8A784" w14:textId="77777777" w:rsidR="0007236C" w:rsidRDefault="0007236C">
      <w:pPr>
        <w:spacing w:after="120"/>
      </w:pPr>
    </w:p>
    <w:p w14:paraId="68E8A785" w14:textId="77777777" w:rsidR="0007236C" w:rsidRDefault="001E71BE">
      <w:pPr>
        <w:pStyle w:val="Heading2"/>
      </w:pPr>
      <w:r>
        <w:t>1.3 The Five Topics</w:t>
      </w:r>
    </w:p>
    <w:p w14:paraId="68E8A786" w14:textId="77777777" w:rsidR="0007236C" w:rsidRDefault="001E71BE">
      <w:pPr>
        <w:spacing w:after="140"/>
      </w:pPr>
      <w:r>
        <w:t>Round 1 explored five domains corresponding to the mandatory Phase 1 requirements under the ESPR from 2027. These topics were chosen because they represent the areas where compliance is simultaneously most urgent and most contested in terms of how it can realistically be achieved.</w:t>
      </w:r>
    </w:p>
    <w:p w14:paraId="68E8A787" w14:textId="77777777" w:rsidR="0007236C" w:rsidRDefault="001E71BE">
      <w:pPr>
        <w:pStyle w:val="ListParagraph"/>
        <w:numPr>
          <w:ilvl w:val="0"/>
          <w:numId w:val="2"/>
        </w:numPr>
        <w:spacing w:after="80"/>
      </w:pPr>
      <w:r>
        <w:rPr>
          <w:b/>
          <w:bCs/>
        </w:rPr>
        <w:lastRenderedPageBreak/>
        <w:t xml:space="preserve">Composition &amp; Chemical Safety. </w:t>
      </w:r>
      <w:proofErr w:type="spellStart"/>
      <w:r>
        <w:t>Fibre</w:t>
      </w:r>
      <w:proofErr w:type="spellEnd"/>
      <w:r>
        <w:t xml:space="preserve"> content, recycled material share, harmful substances, and plastic </w:t>
      </w:r>
      <w:proofErr w:type="spellStart"/>
      <w:r>
        <w:t>microfibre</w:t>
      </w:r>
      <w:proofErr w:type="spellEnd"/>
      <w:r>
        <w:t xml:space="preserve"> shedding.</w:t>
      </w:r>
    </w:p>
    <w:p w14:paraId="68E8A788" w14:textId="77777777" w:rsidR="0007236C" w:rsidRDefault="001E71BE">
      <w:pPr>
        <w:pStyle w:val="ListParagraph"/>
        <w:numPr>
          <w:ilvl w:val="0"/>
          <w:numId w:val="2"/>
        </w:numPr>
        <w:spacing w:after="80"/>
      </w:pPr>
      <w:r>
        <w:rPr>
          <w:b/>
          <w:bCs/>
        </w:rPr>
        <w:t xml:space="preserve">Supply Chain Traceability. </w:t>
      </w:r>
      <w:r>
        <w:t>Where the key production steps happened: weaving, knitting, dyeing, printing, cutting and sewing.</w:t>
      </w:r>
    </w:p>
    <w:p w14:paraId="68E8A789" w14:textId="77777777" w:rsidR="0007236C" w:rsidRDefault="001E71BE">
      <w:pPr>
        <w:pStyle w:val="ListParagraph"/>
        <w:numPr>
          <w:ilvl w:val="0"/>
          <w:numId w:val="2"/>
        </w:numPr>
        <w:spacing w:after="80"/>
      </w:pPr>
      <w:r>
        <w:rPr>
          <w:b/>
          <w:bCs/>
        </w:rPr>
        <w:t xml:space="preserve">Recyclability. </w:t>
      </w:r>
      <w:r>
        <w:t xml:space="preserve">Whether the product can be recycled, what that means in practice, and what end-of-life operators </w:t>
      </w:r>
      <w:proofErr w:type="gramStart"/>
      <w:r>
        <w:t>actually need</w:t>
      </w:r>
      <w:proofErr w:type="gramEnd"/>
      <w:r>
        <w:t>.</w:t>
      </w:r>
    </w:p>
    <w:p w14:paraId="68E8A78A" w14:textId="77777777" w:rsidR="0007236C" w:rsidRDefault="001E71BE">
      <w:pPr>
        <w:pStyle w:val="ListParagraph"/>
        <w:numPr>
          <w:ilvl w:val="0"/>
          <w:numId w:val="2"/>
        </w:numPr>
        <w:spacing w:after="80"/>
      </w:pPr>
      <w:r>
        <w:rPr>
          <w:b/>
          <w:bCs/>
        </w:rPr>
        <w:t xml:space="preserve">Packaging. </w:t>
      </w:r>
      <w:r>
        <w:t>Recycled content, recyclability, and reusability of the product's packaging, and how this connects to the product DPP.</w:t>
      </w:r>
    </w:p>
    <w:p w14:paraId="68E8A78B" w14:textId="77777777" w:rsidR="0007236C" w:rsidRDefault="001E71BE">
      <w:pPr>
        <w:pStyle w:val="ListParagraph"/>
        <w:numPr>
          <w:ilvl w:val="0"/>
          <w:numId w:val="2"/>
        </w:numPr>
        <w:spacing w:after="80"/>
      </w:pPr>
      <w:r>
        <w:rPr>
          <w:b/>
          <w:bCs/>
        </w:rPr>
        <w:t xml:space="preserve">Environmental Footprint. </w:t>
      </w:r>
      <w:r>
        <w:t>Material weight, transport distances, and basic environmental data across the supply chain.</w:t>
      </w:r>
    </w:p>
    <w:p w14:paraId="68E8A78C" w14:textId="77777777" w:rsidR="0007236C" w:rsidRDefault="001E71BE">
      <w:r>
        <w:br w:type="page"/>
      </w:r>
    </w:p>
    <w:p w14:paraId="68E8A78D" w14:textId="77777777" w:rsidR="0007236C" w:rsidRDefault="001E71BE">
      <w:pPr>
        <w:pStyle w:val="Heading1"/>
      </w:pPr>
      <w:r>
        <w:lastRenderedPageBreak/>
        <w:t>2. The Panel</w:t>
      </w:r>
    </w:p>
    <w:p w14:paraId="68E8A78E" w14:textId="77777777" w:rsidR="0007236C" w:rsidRDefault="001E71BE">
      <w:pPr>
        <w:pStyle w:val="Heading2"/>
      </w:pPr>
      <w:r>
        <w:t>2.1 Stakeholder Groups</w:t>
      </w:r>
    </w:p>
    <w:p w14:paraId="68E8A78F" w14:textId="77777777" w:rsidR="0007236C" w:rsidRDefault="001E71BE">
      <w:pPr>
        <w:spacing w:after="140"/>
      </w:pPr>
      <w:r>
        <w:t>The panel is structured around four stakeholder groups, each representing a distinct position in or around the textile value chain. All groups receive the same questions but are asked to answer from their own perspective.</w:t>
      </w:r>
    </w:p>
    <w:p w14:paraId="68E8A790" w14:textId="77777777" w:rsidR="0007236C" w:rsidRDefault="0007236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4240"/>
        <w:gridCol w:w="2000"/>
      </w:tblGrid>
      <w:tr w:rsidR="0007236C" w14:paraId="68E8A794" w14:textId="77777777">
        <w:tblPrEx>
          <w:tblCellMar>
            <w:top w:w="0" w:type="dxa"/>
            <w:bottom w:w="0" w:type="dxa"/>
          </w:tblCellMar>
        </w:tblPrEx>
        <w:trPr>
          <w:tblHeader/>
        </w:trPr>
        <w:tc>
          <w:tcPr>
            <w:tcW w:w="312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20" w:type="dxa"/>
              <w:bottom w:w="80" w:type="dxa"/>
              <w:right w:w="120" w:type="dxa"/>
            </w:tcMar>
          </w:tcPr>
          <w:p w14:paraId="68E8A791" w14:textId="77777777" w:rsidR="0007236C" w:rsidRDefault="001E71BE">
            <w:r>
              <w:rPr>
                <w:b/>
                <w:bCs/>
                <w:color w:val="FFFFFF"/>
                <w:sz w:val="18"/>
                <w:szCs w:val="18"/>
              </w:rPr>
              <w:t>Stakeholder Group</w:t>
            </w:r>
          </w:p>
        </w:tc>
        <w:tc>
          <w:tcPr>
            <w:tcW w:w="424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20" w:type="dxa"/>
              <w:bottom w:w="80" w:type="dxa"/>
              <w:right w:w="120" w:type="dxa"/>
            </w:tcMar>
          </w:tcPr>
          <w:p w14:paraId="68E8A792" w14:textId="77777777" w:rsidR="0007236C" w:rsidRDefault="001E71BE">
            <w:r>
              <w:rPr>
                <w:b/>
                <w:bCs/>
                <w:color w:val="FFFFFF"/>
                <w:sz w:val="18"/>
                <w:szCs w:val="18"/>
              </w:rPr>
              <w:t>Sub-groups / Membership</w:t>
            </w:r>
          </w:p>
        </w:tc>
        <w:tc>
          <w:tcPr>
            <w:tcW w:w="20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20" w:type="dxa"/>
              <w:bottom w:w="80" w:type="dxa"/>
              <w:right w:w="120" w:type="dxa"/>
            </w:tcMar>
          </w:tcPr>
          <w:p w14:paraId="68E8A793" w14:textId="77777777" w:rsidR="0007236C" w:rsidRDefault="001E71BE">
            <w:r>
              <w:rPr>
                <w:b/>
                <w:bCs/>
                <w:color w:val="FFFFFF"/>
                <w:sz w:val="18"/>
                <w:szCs w:val="18"/>
              </w:rPr>
              <w:t>Round 1 Respondents</w:t>
            </w:r>
          </w:p>
        </w:tc>
      </w:tr>
      <w:tr w:rsidR="0007236C" w14:paraId="68E8A798"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E8A795" w14:textId="77777777" w:rsidR="0007236C" w:rsidRDefault="001E71BE">
            <w:r>
              <w:rPr>
                <w:color w:val="000000"/>
                <w:sz w:val="18"/>
                <w:szCs w:val="18"/>
              </w:rPr>
              <w:t>Supply Chain (Producing Industry)</w:t>
            </w:r>
          </w:p>
        </w:tc>
        <w:tc>
          <w:tcPr>
            <w:tcW w:w="4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E8A796" w14:textId="77777777" w:rsidR="0007236C" w:rsidRDefault="001E71BE">
            <w:r>
              <w:rPr>
                <w:color w:val="000000"/>
                <w:sz w:val="18"/>
                <w:szCs w:val="18"/>
              </w:rPr>
              <w:t>Brands, retailers, garment manufacturers, processors (spinners, weavers, dyers), raw material producers</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E8A797" w14:textId="77777777" w:rsidR="0007236C" w:rsidRDefault="001E71BE">
            <w:r>
              <w:rPr>
                <w:color w:val="000000"/>
                <w:sz w:val="18"/>
                <w:szCs w:val="18"/>
              </w:rPr>
              <w:t>3 (R1, R4, R6)</w:t>
            </w:r>
          </w:p>
        </w:tc>
      </w:tr>
      <w:tr w:rsidR="0007236C" w14:paraId="68E8A79C"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E8A799" w14:textId="77777777" w:rsidR="0007236C" w:rsidRDefault="001E71BE">
            <w:r>
              <w:rPr>
                <w:color w:val="000000"/>
                <w:sz w:val="18"/>
                <w:szCs w:val="18"/>
              </w:rPr>
              <w:t>Circularity &amp; End-of-Life</w:t>
            </w:r>
          </w:p>
        </w:tc>
        <w:tc>
          <w:tcPr>
            <w:tcW w:w="42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E8A79A" w14:textId="77777777" w:rsidR="0007236C" w:rsidRDefault="001E71BE">
            <w:r>
              <w:rPr>
                <w:color w:val="000000"/>
                <w:sz w:val="18"/>
                <w:szCs w:val="18"/>
              </w:rPr>
              <w:t>Collectors, sorters, recyclers, repair and reuse services</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E8A79B" w14:textId="77777777" w:rsidR="0007236C" w:rsidRDefault="001E71BE">
            <w:r>
              <w:rPr>
                <w:color w:val="000000"/>
                <w:sz w:val="18"/>
                <w:szCs w:val="18"/>
              </w:rPr>
              <w:t>2 (R2, R5)</w:t>
            </w:r>
          </w:p>
        </w:tc>
      </w:tr>
      <w:tr w:rsidR="0007236C" w14:paraId="68E8A7A0"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E8A79D" w14:textId="77777777" w:rsidR="0007236C" w:rsidRDefault="001E71BE">
            <w:r>
              <w:rPr>
                <w:color w:val="000000"/>
                <w:sz w:val="18"/>
                <w:szCs w:val="18"/>
              </w:rPr>
              <w:t>Technology &amp; Data</w:t>
            </w:r>
          </w:p>
        </w:tc>
        <w:tc>
          <w:tcPr>
            <w:tcW w:w="4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E8A79E" w14:textId="77777777" w:rsidR="0007236C" w:rsidRDefault="001E71BE">
            <w:r>
              <w:rPr>
                <w:color w:val="000000"/>
                <w:sz w:val="18"/>
                <w:szCs w:val="18"/>
              </w:rPr>
              <w:t>DPP platform providers, certification bodies, consultants</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E8A79F" w14:textId="77777777" w:rsidR="0007236C" w:rsidRDefault="001E71BE">
            <w:r>
              <w:rPr>
                <w:color w:val="000000"/>
                <w:sz w:val="18"/>
                <w:szCs w:val="18"/>
              </w:rPr>
              <w:t>1 (R7)</w:t>
            </w:r>
          </w:p>
        </w:tc>
      </w:tr>
      <w:tr w:rsidR="0007236C" w14:paraId="68E8A7A4"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E8A7A1" w14:textId="77777777" w:rsidR="0007236C" w:rsidRDefault="001E71BE">
            <w:r>
              <w:rPr>
                <w:color w:val="000000"/>
                <w:sz w:val="18"/>
                <w:szCs w:val="18"/>
              </w:rPr>
              <w:t>Policy, Research &amp; Civil Society</w:t>
            </w:r>
          </w:p>
        </w:tc>
        <w:tc>
          <w:tcPr>
            <w:tcW w:w="42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E8A7A2" w14:textId="77777777" w:rsidR="0007236C" w:rsidRDefault="001E71BE">
            <w:r>
              <w:rPr>
                <w:color w:val="000000"/>
                <w:sz w:val="18"/>
                <w:szCs w:val="18"/>
              </w:rPr>
              <w:t>Public authorities, industry associations, NGOs, researchers</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E8A7A3" w14:textId="77777777" w:rsidR="0007236C" w:rsidRDefault="001E71BE">
            <w:r>
              <w:rPr>
                <w:color w:val="000000"/>
                <w:sz w:val="18"/>
                <w:szCs w:val="18"/>
              </w:rPr>
              <w:t>2 (R3, R8)</w:t>
            </w:r>
          </w:p>
        </w:tc>
      </w:tr>
    </w:tbl>
    <w:p w14:paraId="68E8A7A5" w14:textId="77777777" w:rsidR="0007236C" w:rsidRDefault="0007236C">
      <w:pPr>
        <w:spacing w:after="120"/>
      </w:pPr>
    </w:p>
    <w:p w14:paraId="68E8A7A6" w14:textId="77777777" w:rsidR="0007236C" w:rsidRDefault="001E71BE">
      <w:pPr>
        <w:spacing w:after="140"/>
      </w:pPr>
      <w:r>
        <w:t xml:space="preserve">Note: One respondent in the Technology &amp; Data group (R7) is affiliated with a DPP platform </w:t>
      </w:r>
      <w:proofErr w:type="spellStart"/>
      <w:r>
        <w:t>organisation</w:t>
      </w:r>
      <w:proofErr w:type="spellEnd"/>
      <w:r>
        <w:t xml:space="preserve"> that is a partner within the M-DPP consortium. Their responses are included in the analysis and are identified as coming from within the consortium where relevant, to ensure transparency.</w:t>
      </w:r>
    </w:p>
    <w:p w14:paraId="68E8A7A7" w14:textId="77777777" w:rsidR="0007236C" w:rsidRDefault="0007236C">
      <w:pPr>
        <w:spacing w:after="120"/>
      </w:pPr>
    </w:p>
    <w:p w14:paraId="68E8A7A8" w14:textId="77777777" w:rsidR="0007236C" w:rsidRDefault="001E71BE">
      <w:pPr>
        <w:pStyle w:val="Heading2"/>
      </w:pPr>
      <w:r>
        <w:t>2.2 Sub-groups and Tiers within the Supply Chain Group</w:t>
      </w:r>
    </w:p>
    <w:p w14:paraId="68E8A7A9" w14:textId="77777777" w:rsidR="0007236C" w:rsidRDefault="001E71BE">
      <w:pPr>
        <w:spacing w:after="140"/>
      </w:pPr>
      <w:r>
        <w:t>The Supply Chain group is further structured by production tier:</w:t>
      </w:r>
    </w:p>
    <w:p w14:paraId="68E8A7AA" w14:textId="77777777" w:rsidR="0007236C" w:rsidRDefault="001E71BE">
      <w:pPr>
        <w:pStyle w:val="ListParagraph"/>
        <w:numPr>
          <w:ilvl w:val="0"/>
          <w:numId w:val="2"/>
        </w:numPr>
        <w:spacing w:after="80"/>
      </w:pPr>
      <w:r>
        <w:rPr>
          <w:b/>
          <w:bCs/>
        </w:rPr>
        <w:t xml:space="preserve">Tier 0 — Brands &amp; Retailers. </w:t>
      </w:r>
      <w:r>
        <w:t>Companies that design and sell products under their own label, typically without direct manufacturing.</w:t>
      </w:r>
    </w:p>
    <w:p w14:paraId="68E8A7AB" w14:textId="77777777" w:rsidR="0007236C" w:rsidRDefault="001E71BE">
      <w:pPr>
        <w:pStyle w:val="ListParagraph"/>
        <w:numPr>
          <w:ilvl w:val="0"/>
          <w:numId w:val="2"/>
        </w:numPr>
        <w:spacing w:after="80"/>
      </w:pPr>
      <w:r>
        <w:rPr>
          <w:b/>
          <w:bCs/>
        </w:rPr>
        <w:t xml:space="preserve">Tier 1 — Finished Manufacturers. </w:t>
      </w:r>
      <w:r>
        <w:t>Assembly operations: cut-and-sew, garment production.</w:t>
      </w:r>
    </w:p>
    <w:p w14:paraId="68E8A7AC" w14:textId="77777777" w:rsidR="0007236C" w:rsidRDefault="001E71BE">
      <w:pPr>
        <w:pStyle w:val="ListParagraph"/>
        <w:numPr>
          <w:ilvl w:val="0"/>
          <w:numId w:val="2"/>
        </w:numPr>
        <w:spacing w:after="80"/>
      </w:pPr>
      <w:r>
        <w:rPr>
          <w:b/>
          <w:bCs/>
        </w:rPr>
        <w:t xml:space="preserve">Tier 2 &amp; 3 — Processors &amp; Component Manufacturers. </w:t>
      </w:r>
      <w:r>
        <w:t>Weaving, knitting, dyeing, finishing, tanneries.</w:t>
      </w:r>
    </w:p>
    <w:p w14:paraId="68E8A7AD" w14:textId="77777777" w:rsidR="0007236C" w:rsidRDefault="001E71BE">
      <w:pPr>
        <w:pStyle w:val="ListParagraph"/>
        <w:numPr>
          <w:ilvl w:val="0"/>
          <w:numId w:val="2"/>
        </w:numPr>
        <w:spacing w:after="80"/>
      </w:pPr>
      <w:r>
        <w:rPr>
          <w:b/>
          <w:bCs/>
        </w:rPr>
        <w:t xml:space="preserve">Tier 4 — Raw Material Producers. </w:t>
      </w:r>
      <w:proofErr w:type="spellStart"/>
      <w:r>
        <w:t>Fibre</w:t>
      </w:r>
      <w:proofErr w:type="spellEnd"/>
      <w:r>
        <w:t xml:space="preserve"> production, extraction, farming.</w:t>
      </w:r>
    </w:p>
    <w:p w14:paraId="68E8A7AE" w14:textId="77777777" w:rsidR="0007236C" w:rsidRDefault="001E71BE">
      <w:r>
        <w:br w:type="page"/>
      </w:r>
    </w:p>
    <w:p w14:paraId="68E8A7AF" w14:textId="77777777" w:rsidR="0007236C" w:rsidRDefault="001E71BE">
      <w:pPr>
        <w:pStyle w:val="Heading1"/>
      </w:pPr>
      <w:r>
        <w:lastRenderedPageBreak/>
        <w:t>3. Round 1 — Questions and Approach</w:t>
      </w:r>
    </w:p>
    <w:p w14:paraId="68E8A7B0" w14:textId="77777777" w:rsidR="0007236C" w:rsidRDefault="001E71BE">
      <w:pPr>
        <w:pStyle w:val="Heading2"/>
      </w:pPr>
      <w:r>
        <w:t>3.1 The Five Round 1 Questions</w:t>
      </w:r>
    </w:p>
    <w:p w14:paraId="68E8A7B1" w14:textId="77777777" w:rsidR="0007236C" w:rsidRDefault="001E71BE">
      <w:pPr>
        <w:spacing w:after="140"/>
      </w:pPr>
      <w:r>
        <w:t>Round 1 used open-ended questions — one per topic — to allow participants to answer from their own experience without being constrained by a predefined framework.</w:t>
      </w:r>
    </w:p>
    <w:p w14:paraId="68E8A7B2" w14:textId="77777777" w:rsidR="0007236C" w:rsidRDefault="001E71BE">
      <w:pPr>
        <w:pStyle w:val="ListParagraph"/>
        <w:numPr>
          <w:ilvl w:val="0"/>
          <w:numId w:val="2"/>
        </w:numPr>
        <w:spacing w:after="80"/>
      </w:pPr>
      <w:r>
        <w:rPr>
          <w:b/>
          <w:bCs/>
        </w:rPr>
        <w:t xml:space="preserve">Q1 — Composition &amp; Safety. </w:t>
      </w:r>
      <w:r>
        <w:t xml:space="preserve">Can we get reliable data on what a product is made </w:t>
      </w:r>
      <w:proofErr w:type="gramStart"/>
      <w:r>
        <w:t>of,</w:t>
      </w:r>
      <w:proofErr w:type="gramEnd"/>
      <w:r>
        <w:t xml:space="preserve"> all the way back to the raw material?</w:t>
      </w:r>
    </w:p>
    <w:p w14:paraId="68E8A7B3" w14:textId="77777777" w:rsidR="0007236C" w:rsidRDefault="001E71BE">
      <w:pPr>
        <w:pStyle w:val="ListParagraph"/>
        <w:numPr>
          <w:ilvl w:val="0"/>
          <w:numId w:val="2"/>
        </w:numPr>
        <w:spacing w:after="80"/>
      </w:pPr>
      <w:r>
        <w:rPr>
          <w:b/>
          <w:bCs/>
        </w:rPr>
        <w:t xml:space="preserve">Q2 — Traceability. </w:t>
      </w:r>
      <w:r>
        <w:t>How ready is the industry to say where each production step happened?</w:t>
      </w:r>
    </w:p>
    <w:p w14:paraId="68E8A7B4" w14:textId="77777777" w:rsidR="0007236C" w:rsidRDefault="001E71BE">
      <w:pPr>
        <w:pStyle w:val="ListParagraph"/>
        <w:numPr>
          <w:ilvl w:val="0"/>
          <w:numId w:val="2"/>
        </w:numPr>
        <w:spacing w:after="80"/>
      </w:pPr>
      <w:r>
        <w:rPr>
          <w:b/>
          <w:bCs/>
        </w:rPr>
        <w:t xml:space="preserve">Q3 — Recyclability. </w:t>
      </w:r>
      <w:r>
        <w:t xml:space="preserve">Binary label or detailed breakdown: which is </w:t>
      </w:r>
      <w:proofErr w:type="gramStart"/>
      <w:r>
        <w:t>actually useful</w:t>
      </w:r>
      <w:proofErr w:type="gramEnd"/>
      <w:r>
        <w:t>?</w:t>
      </w:r>
    </w:p>
    <w:p w14:paraId="68E8A7B5" w14:textId="77777777" w:rsidR="0007236C" w:rsidRDefault="001E71BE">
      <w:pPr>
        <w:pStyle w:val="ListParagraph"/>
        <w:numPr>
          <w:ilvl w:val="0"/>
          <w:numId w:val="2"/>
        </w:numPr>
        <w:spacing w:after="80"/>
      </w:pPr>
      <w:r>
        <w:rPr>
          <w:b/>
          <w:bCs/>
        </w:rPr>
        <w:t xml:space="preserve">Q4 — Packaging. </w:t>
      </w:r>
      <w:r>
        <w:t>How do you attach packaging data to a product passport without mixing up two different stories?</w:t>
      </w:r>
    </w:p>
    <w:p w14:paraId="68E8A7B6" w14:textId="77777777" w:rsidR="0007236C" w:rsidRDefault="001E71BE">
      <w:pPr>
        <w:pStyle w:val="ListParagraph"/>
        <w:numPr>
          <w:ilvl w:val="0"/>
          <w:numId w:val="2"/>
        </w:numPr>
        <w:spacing w:after="80"/>
      </w:pPr>
      <w:r>
        <w:rPr>
          <w:b/>
          <w:bCs/>
        </w:rPr>
        <w:t xml:space="preserve">Q5 — Environmental Footprint. </w:t>
      </w:r>
      <w:r>
        <w:t>Is collecting transport distance data across the supply chain realistic by 2027?</w:t>
      </w:r>
    </w:p>
    <w:p w14:paraId="68E8A7B7" w14:textId="77777777" w:rsidR="0007236C" w:rsidRDefault="0007236C">
      <w:pPr>
        <w:spacing w:after="120"/>
      </w:pPr>
    </w:p>
    <w:p w14:paraId="68E8A7B8" w14:textId="77777777" w:rsidR="0007236C" w:rsidRDefault="001E71BE">
      <w:pPr>
        <w:pStyle w:val="Heading2"/>
      </w:pPr>
      <w:r>
        <w:t xml:space="preserve">3.2 How Responses Were </w:t>
      </w:r>
      <w:proofErr w:type="spellStart"/>
      <w:r>
        <w:t>Analysed</w:t>
      </w:r>
      <w:proofErr w:type="spellEnd"/>
    </w:p>
    <w:p w14:paraId="68E8A7B9" w14:textId="77777777" w:rsidR="0007236C" w:rsidRDefault="001E71BE">
      <w:pPr>
        <w:spacing w:after="140"/>
      </w:pPr>
      <w:r>
        <w:t xml:space="preserve">Responses were </w:t>
      </w:r>
      <w:proofErr w:type="spellStart"/>
      <w:r>
        <w:t>analysed</w:t>
      </w:r>
      <w:proofErr w:type="spellEnd"/>
      <w:r>
        <w:t xml:space="preserve"> thematically. For each question the following were identified: recurring themes, points of consensus, points of divergence, and significant insights raised by only one or two respondents but carrying </w:t>
      </w:r>
      <w:proofErr w:type="gramStart"/>
      <w:r>
        <w:t>particular analytical</w:t>
      </w:r>
      <w:proofErr w:type="gramEnd"/>
      <w:r>
        <w:t xml:space="preserve"> weight. Respondent identities are </w:t>
      </w:r>
      <w:proofErr w:type="spellStart"/>
      <w:r>
        <w:t>anonymised</w:t>
      </w:r>
      <w:proofErr w:type="spellEnd"/>
      <w:r>
        <w:t>. Where responses reflect a specific position in the supply chain or stakeholder group, this is noted.</w:t>
      </w:r>
    </w:p>
    <w:p w14:paraId="68E8A7BA" w14:textId="77777777" w:rsidR="0007236C" w:rsidRDefault="001E71BE">
      <w:pPr>
        <w:spacing w:after="140"/>
      </w:pPr>
      <w:r>
        <w:t xml:space="preserve">Statements for Round 2 were derived from this analysis using two criteria: each statement either addresses a theme that is contested enough to warrant structured </w:t>
      </w:r>
      <w:proofErr w:type="gramStart"/>
      <w:r>
        <w:t>rating, or</w:t>
      </w:r>
      <w:proofErr w:type="gramEnd"/>
      <w:r>
        <w:t xml:space="preserve"> concerns a mandatory regulatory requirement whose feasibility is genuinely uncertain. Statements are phrased to be clear and readable across all respondent backgrounds.</w:t>
      </w:r>
    </w:p>
    <w:p w14:paraId="68E8A7BB" w14:textId="77777777" w:rsidR="0007236C" w:rsidRDefault="0007236C">
      <w:pPr>
        <w:spacing w:after="120"/>
      </w:pPr>
    </w:p>
    <w:p w14:paraId="68E8A7BC" w14:textId="77777777" w:rsidR="0007236C" w:rsidRDefault="001E71BE">
      <w:pPr>
        <w:pStyle w:val="Heading2"/>
      </w:pPr>
      <w:r>
        <w:t>3.3 Role of the JRC Methodology Document</w:t>
      </w:r>
    </w:p>
    <w:p w14:paraId="68E8A7BD" w14:textId="77777777" w:rsidR="0007236C" w:rsidRDefault="001E71BE">
      <w:pPr>
        <w:spacing w:after="140"/>
      </w:pPr>
      <w:r>
        <w:t>The European Commission Joint Research Centre document "Methodology for defining data requirements for the Digital Product Passport under the ESPR framework" (2026) was used in three ways:</w:t>
      </w:r>
    </w:p>
    <w:p w14:paraId="68E8A7BE" w14:textId="77777777" w:rsidR="0007236C" w:rsidRDefault="001E71BE">
      <w:pPr>
        <w:pStyle w:val="ListParagraph"/>
        <w:numPr>
          <w:ilvl w:val="0"/>
          <w:numId w:val="2"/>
        </w:numPr>
        <w:spacing w:after="80"/>
      </w:pPr>
      <w:r>
        <w:rPr>
          <w:b/>
          <w:bCs/>
        </w:rPr>
        <w:t xml:space="preserve">As a reference. </w:t>
      </w:r>
      <w:r>
        <w:t>To check where stakeholder views align with or diverge from what the regulation describes.</w:t>
      </w:r>
    </w:p>
    <w:p w14:paraId="68E8A7BF" w14:textId="77777777" w:rsidR="0007236C" w:rsidRDefault="001E71BE">
      <w:pPr>
        <w:pStyle w:val="ListParagraph"/>
        <w:numPr>
          <w:ilvl w:val="0"/>
          <w:numId w:val="2"/>
        </w:numPr>
        <w:spacing w:after="80"/>
      </w:pPr>
      <w:r>
        <w:rPr>
          <w:b/>
          <w:bCs/>
        </w:rPr>
        <w:t xml:space="preserve">As a constraint. </w:t>
      </w:r>
      <w:r>
        <w:t>To flag where something is legally mandatory regardless of what participants think is feasible.</w:t>
      </w:r>
    </w:p>
    <w:p w14:paraId="68E8A7C0" w14:textId="77777777" w:rsidR="0007236C" w:rsidRDefault="001E71BE">
      <w:pPr>
        <w:pStyle w:val="ListParagraph"/>
        <w:numPr>
          <w:ilvl w:val="0"/>
          <w:numId w:val="2"/>
        </w:numPr>
        <w:spacing w:after="80"/>
      </w:pPr>
      <w:r>
        <w:rPr>
          <w:b/>
          <w:bCs/>
        </w:rPr>
        <w:t xml:space="preserve">As a source. </w:t>
      </w:r>
      <w:r>
        <w:t>To generate statements on requirements that participants did not raise spontaneously but that are directly relevant to 2027 compliance.</w:t>
      </w:r>
    </w:p>
    <w:p w14:paraId="68E8A7C1" w14:textId="77777777" w:rsidR="0007236C" w:rsidRDefault="0007236C">
      <w:pPr>
        <w:spacing w:after="120"/>
      </w:pPr>
    </w:p>
    <w:p w14:paraId="68E8A7C2" w14:textId="77777777" w:rsidR="0007236C" w:rsidRDefault="001E71BE">
      <w:pPr>
        <w:pStyle w:val="Heading2"/>
      </w:pPr>
      <w:r>
        <w:t>3.4 Role of the Industry Living Lab Workshop</w:t>
      </w:r>
    </w:p>
    <w:p w14:paraId="68E8A7C3" w14:textId="77777777" w:rsidR="0007236C" w:rsidRDefault="001E71BE">
      <w:pPr>
        <w:spacing w:after="140"/>
      </w:pPr>
      <w:r>
        <w:lastRenderedPageBreak/>
        <w:t>A third Industry Living Lab workshop was held in April 2026. The workshop used a collaborative Miro board format to discuss the same five topics with a broader and partially overlapping group of participants. Workshop contributions are treated as a separate source of input — presented in clearly labelled sections within each topic analysis and not attributed to individual respondents. Where workshop contributions confirm questionnaire findings this is noted; where they add new themes, these are incorporated</w:t>
      </w:r>
      <w:r>
        <w:t xml:space="preserve"> into the analysis and, where warranted, into the statement set.</w:t>
      </w:r>
    </w:p>
    <w:p w14:paraId="68E8A7C4" w14:textId="77777777" w:rsidR="0007236C" w:rsidRDefault="001E71BE">
      <w:r>
        <w:br w:type="page"/>
      </w:r>
    </w:p>
    <w:p w14:paraId="68E8A7C5" w14:textId="77777777" w:rsidR="0007236C" w:rsidRDefault="001E71BE">
      <w:pPr>
        <w:pStyle w:val="Heading1"/>
      </w:pPr>
      <w:r>
        <w:lastRenderedPageBreak/>
        <w:t>4. Respondent Overview</w:t>
      </w:r>
    </w:p>
    <w:p w14:paraId="68E8A7C6" w14:textId="77777777" w:rsidR="0007236C" w:rsidRDefault="001E71BE">
      <w:pPr>
        <w:pStyle w:val="Heading2"/>
      </w:pPr>
      <w:r>
        <w:t>4.1 Panel Composition — Round 1</w:t>
      </w:r>
    </w:p>
    <w:p w14:paraId="68E8A7C7" w14:textId="77777777" w:rsidR="0007236C" w:rsidRDefault="001E71BE">
      <w:pPr>
        <w:spacing w:after="140"/>
      </w:pPr>
      <w:r>
        <w:t xml:space="preserve">Round 1 received eight responses. The table below </w:t>
      </w:r>
      <w:proofErr w:type="spellStart"/>
      <w:r>
        <w:t>summarises</w:t>
      </w:r>
      <w:proofErr w:type="spellEnd"/>
      <w:r>
        <w:t xml:space="preserve"> the panel by stakeholder group, role, supply chain position, and </w:t>
      </w:r>
      <w:proofErr w:type="spellStart"/>
      <w:r>
        <w:t>organisation</w:t>
      </w:r>
      <w:proofErr w:type="spellEnd"/>
      <w:r>
        <w:t xml:space="preserve"> size.</w:t>
      </w:r>
    </w:p>
    <w:p w14:paraId="68E8A7C8" w14:textId="77777777" w:rsidR="0007236C" w:rsidRDefault="0007236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0"/>
        <w:gridCol w:w="2200"/>
        <w:gridCol w:w="2600"/>
        <w:gridCol w:w="2600"/>
        <w:gridCol w:w="1400"/>
      </w:tblGrid>
      <w:tr w:rsidR="0007236C" w14:paraId="68E8A7CE" w14:textId="77777777">
        <w:tblPrEx>
          <w:tblCellMar>
            <w:top w:w="0" w:type="dxa"/>
            <w:bottom w:w="0" w:type="dxa"/>
          </w:tblCellMar>
        </w:tblPrEx>
        <w:trPr>
          <w:tblHeader/>
        </w:trPr>
        <w:tc>
          <w:tcPr>
            <w:tcW w:w="56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20" w:type="dxa"/>
              <w:bottom w:w="80" w:type="dxa"/>
              <w:right w:w="120" w:type="dxa"/>
            </w:tcMar>
          </w:tcPr>
          <w:p w14:paraId="68E8A7C9" w14:textId="77777777" w:rsidR="0007236C" w:rsidRDefault="001E71BE">
            <w:r>
              <w:rPr>
                <w:b/>
                <w:bCs/>
                <w:color w:val="FFFFFF"/>
                <w:sz w:val="18"/>
                <w:szCs w:val="18"/>
              </w:rPr>
              <w:t>#</w:t>
            </w:r>
          </w:p>
        </w:tc>
        <w:tc>
          <w:tcPr>
            <w:tcW w:w="22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20" w:type="dxa"/>
              <w:bottom w:w="80" w:type="dxa"/>
              <w:right w:w="120" w:type="dxa"/>
            </w:tcMar>
          </w:tcPr>
          <w:p w14:paraId="68E8A7CA" w14:textId="77777777" w:rsidR="0007236C" w:rsidRDefault="001E71BE">
            <w:r>
              <w:rPr>
                <w:b/>
                <w:bCs/>
                <w:color w:val="FFFFFF"/>
                <w:sz w:val="18"/>
                <w:szCs w:val="18"/>
              </w:rPr>
              <w:t>Stakeholder Group</w:t>
            </w:r>
          </w:p>
        </w:tc>
        <w:tc>
          <w:tcPr>
            <w:tcW w:w="26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20" w:type="dxa"/>
              <w:bottom w:w="80" w:type="dxa"/>
              <w:right w:w="120" w:type="dxa"/>
            </w:tcMar>
          </w:tcPr>
          <w:p w14:paraId="68E8A7CB" w14:textId="77777777" w:rsidR="0007236C" w:rsidRDefault="001E71BE">
            <w:r>
              <w:rPr>
                <w:b/>
                <w:bCs/>
                <w:color w:val="FFFFFF"/>
                <w:sz w:val="18"/>
                <w:szCs w:val="18"/>
              </w:rPr>
              <w:t>Role</w:t>
            </w:r>
          </w:p>
        </w:tc>
        <w:tc>
          <w:tcPr>
            <w:tcW w:w="26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20" w:type="dxa"/>
              <w:bottom w:w="80" w:type="dxa"/>
              <w:right w:w="120" w:type="dxa"/>
            </w:tcMar>
          </w:tcPr>
          <w:p w14:paraId="68E8A7CC" w14:textId="77777777" w:rsidR="0007236C" w:rsidRDefault="001E71BE">
            <w:r>
              <w:rPr>
                <w:b/>
                <w:bCs/>
                <w:color w:val="FFFFFF"/>
                <w:sz w:val="18"/>
                <w:szCs w:val="18"/>
              </w:rPr>
              <w:t>Supply Chain Position</w:t>
            </w:r>
          </w:p>
        </w:tc>
        <w:tc>
          <w:tcPr>
            <w:tcW w:w="14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20" w:type="dxa"/>
              <w:bottom w:w="80" w:type="dxa"/>
              <w:right w:w="120" w:type="dxa"/>
            </w:tcMar>
          </w:tcPr>
          <w:p w14:paraId="68E8A7CD" w14:textId="77777777" w:rsidR="0007236C" w:rsidRDefault="001E71BE">
            <w:r>
              <w:rPr>
                <w:b/>
                <w:bCs/>
                <w:color w:val="FFFFFF"/>
                <w:sz w:val="18"/>
                <w:szCs w:val="18"/>
              </w:rPr>
              <w:t>Org Size</w:t>
            </w:r>
          </w:p>
        </w:tc>
      </w:tr>
      <w:tr w:rsidR="0007236C" w14:paraId="68E8A7D4" w14:textId="77777777">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E8A7CF" w14:textId="77777777" w:rsidR="0007236C" w:rsidRDefault="001E71BE">
            <w:r>
              <w:rPr>
                <w:color w:val="000000"/>
                <w:sz w:val="18"/>
                <w:szCs w:val="18"/>
              </w:rPr>
              <w:t>R1</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E8A7D0" w14:textId="77777777" w:rsidR="0007236C" w:rsidRDefault="001E71BE">
            <w:r>
              <w:rPr>
                <w:color w:val="000000"/>
                <w:sz w:val="18"/>
                <w:szCs w:val="18"/>
              </w:rPr>
              <w:t>Supply Chain</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E8A7D1" w14:textId="77777777" w:rsidR="0007236C" w:rsidRDefault="001E71BE">
            <w:r>
              <w:rPr>
                <w:color w:val="000000"/>
                <w:sz w:val="18"/>
                <w:szCs w:val="18"/>
              </w:rPr>
              <w:t>Founder / CEO / Product Development</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E8A7D2" w14:textId="77777777" w:rsidR="0007236C" w:rsidRDefault="001E71BE">
            <w:r>
              <w:rPr>
                <w:color w:val="000000"/>
                <w:sz w:val="18"/>
                <w:szCs w:val="18"/>
              </w:rPr>
              <w:t>Tier 1+2 manufacturer</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E8A7D3" w14:textId="77777777" w:rsidR="0007236C" w:rsidRDefault="001E71BE">
            <w:r>
              <w:rPr>
                <w:color w:val="000000"/>
                <w:sz w:val="18"/>
                <w:szCs w:val="18"/>
              </w:rPr>
              <w:t>10–49</w:t>
            </w:r>
          </w:p>
        </w:tc>
      </w:tr>
      <w:tr w:rsidR="0007236C" w14:paraId="68E8A7DA" w14:textId="77777777">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E8A7D5" w14:textId="77777777" w:rsidR="0007236C" w:rsidRDefault="001E71BE">
            <w:r>
              <w:rPr>
                <w:color w:val="000000"/>
                <w:sz w:val="18"/>
                <w:szCs w:val="18"/>
              </w:rPr>
              <w:t>R2</w:t>
            </w:r>
          </w:p>
        </w:tc>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E8A7D6" w14:textId="77777777" w:rsidR="0007236C" w:rsidRDefault="001E71BE">
            <w:r>
              <w:rPr>
                <w:color w:val="000000"/>
                <w:sz w:val="18"/>
                <w:szCs w:val="18"/>
              </w:rPr>
              <w:t>Circularity &amp; End-of-Life</w:t>
            </w:r>
          </w:p>
        </w:tc>
        <w:tc>
          <w:tcPr>
            <w:tcW w:w="2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E8A7D7" w14:textId="77777777" w:rsidR="0007236C" w:rsidRDefault="001E71BE">
            <w:r>
              <w:rPr>
                <w:color w:val="000000"/>
                <w:sz w:val="18"/>
                <w:szCs w:val="18"/>
              </w:rPr>
              <w:t>Quality / Compliance</w:t>
            </w:r>
          </w:p>
        </w:tc>
        <w:tc>
          <w:tcPr>
            <w:tcW w:w="2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E8A7D8" w14:textId="77777777" w:rsidR="0007236C" w:rsidRDefault="001E71BE">
            <w:r>
              <w:rPr>
                <w:color w:val="000000"/>
                <w:sz w:val="18"/>
                <w:szCs w:val="18"/>
              </w:rPr>
              <w:t>Mechanical recycler (vertically integrated)</w:t>
            </w:r>
          </w:p>
        </w:tc>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E8A7D9" w14:textId="77777777" w:rsidR="0007236C" w:rsidRDefault="001E71BE">
            <w:r>
              <w:rPr>
                <w:color w:val="000000"/>
                <w:sz w:val="18"/>
                <w:szCs w:val="18"/>
              </w:rPr>
              <w:t>10–49</w:t>
            </w:r>
          </w:p>
        </w:tc>
      </w:tr>
      <w:tr w:rsidR="0007236C" w14:paraId="68E8A7E0" w14:textId="77777777">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E8A7DB" w14:textId="77777777" w:rsidR="0007236C" w:rsidRDefault="001E71BE">
            <w:r>
              <w:rPr>
                <w:color w:val="000000"/>
                <w:sz w:val="18"/>
                <w:szCs w:val="18"/>
              </w:rPr>
              <w:t>R3</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E8A7DC" w14:textId="77777777" w:rsidR="0007236C" w:rsidRDefault="001E71BE">
            <w:r>
              <w:rPr>
                <w:color w:val="000000"/>
                <w:sz w:val="18"/>
                <w:szCs w:val="18"/>
              </w:rPr>
              <w:t>Policy, Research &amp; Civil Society</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E8A7DD" w14:textId="77777777" w:rsidR="0007236C" w:rsidRDefault="001E71BE">
            <w:r>
              <w:rPr>
                <w:color w:val="000000"/>
                <w:sz w:val="18"/>
                <w:szCs w:val="18"/>
              </w:rPr>
              <w:t>Researcher / Academic</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E8A7DE" w14:textId="77777777" w:rsidR="0007236C" w:rsidRDefault="001E71BE">
            <w:r>
              <w:rPr>
                <w:color w:val="000000"/>
                <w:sz w:val="18"/>
                <w:szCs w:val="18"/>
              </w:rPr>
              <w:t>—</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E8A7DF" w14:textId="77777777" w:rsidR="0007236C" w:rsidRDefault="001E71BE">
            <w:r>
              <w:rPr>
                <w:color w:val="000000"/>
                <w:sz w:val="18"/>
                <w:szCs w:val="18"/>
              </w:rPr>
              <w:t>1,000+</w:t>
            </w:r>
          </w:p>
        </w:tc>
      </w:tr>
      <w:tr w:rsidR="0007236C" w14:paraId="68E8A7E6" w14:textId="77777777">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E8A7E1" w14:textId="77777777" w:rsidR="0007236C" w:rsidRDefault="001E71BE">
            <w:r>
              <w:rPr>
                <w:color w:val="000000"/>
                <w:sz w:val="18"/>
                <w:szCs w:val="18"/>
              </w:rPr>
              <w:t>R4</w:t>
            </w:r>
          </w:p>
        </w:tc>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E8A7E2" w14:textId="77777777" w:rsidR="0007236C" w:rsidRDefault="001E71BE">
            <w:r>
              <w:rPr>
                <w:color w:val="000000"/>
                <w:sz w:val="18"/>
                <w:szCs w:val="18"/>
              </w:rPr>
              <w:t>Supply Chain</w:t>
            </w:r>
          </w:p>
        </w:tc>
        <w:tc>
          <w:tcPr>
            <w:tcW w:w="2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E8A7E3" w14:textId="77777777" w:rsidR="0007236C" w:rsidRDefault="001E71BE">
            <w:r>
              <w:rPr>
                <w:color w:val="000000"/>
                <w:sz w:val="18"/>
                <w:szCs w:val="18"/>
              </w:rPr>
              <w:t>Founder / Product Development</w:t>
            </w:r>
          </w:p>
        </w:tc>
        <w:tc>
          <w:tcPr>
            <w:tcW w:w="2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E8A7E4" w14:textId="77777777" w:rsidR="0007236C" w:rsidRDefault="001E71BE">
            <w:r>
              <w:rPr>
                <w:color w:val="000000"/>
                <w:sz w:val="18"/>
                <w:szCs w:val="18"/>
              </w:rPr>
              <w:t>Small brand (Tier 0–1)</w:t>
            </w:r>
          </w:p>
        </w:tc>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E8A7E5" w14:textId="77777777" w:rsidR="0007236C" w:rsidRDefault="001E71BE">
            <w:r>
              <w:rPr>
                <w:color w:val="000000"/>
                <w:sz w:val="18"/>
                <w:szCs w:val="18"/>
              </w:rPr>
              <w:t>3–9</w:t>
            </w:r>
          </w:p>
        </w:tc>
      </w:tr>
      <w:tr w:rsidR="0007236C" w14:paraId="68E8A7EC" w14:textId="77777777">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E8A7E7" w14:textId="77777777" w:rsidR="0007236C" w:rsidRDefault="001E71BE">
            <w:r>
              <w:rPr>
                <w:color w:val="000000"/>
                <w:sz w:val="18"/>
                <w:szCs w:val="18"/>
              </w:rPr>
              <w:t>R5</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E8A7E8" w14:textId="77777777" w:rsidR="0007236C" w:rsidRDefault="001E71BE">
            <w:r>
              <w:rPr>
                <w:color w:val="000000"/>
                <w:sz w:val="18"/>
                <w:szCs w:val="18"/>
              </w:rPr>
              <w:t>Circularity &amp; End-of-Life</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E8A7E9" w14:textId="77777777" w:rsidR="0007236C" w:rsidRDefault="001E71BE">
            <w:r>
              <w:rPr>
                <w:color w:val="000000"/>
                <w:sz w:val="18"/>
                <w:szCs w:val="18"/>
              </w:rPr>
              <w:t>Supply Chain / Sourcing</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E8A7EA" w14:textId="77777777" w:rsidR="0007236C" w:rsidRDefault="001E71BE">
            <w:r>
              <w:rPr>
                <w:color w:val="000000"/>
                <w:sz w:val="18"/>
                <w:szCs w:val="18"/>
              </w:rPr>
              <w:t>Collector / Sorter</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E8A7EB" w14:textId="77777777" w:rsidR="0007236C" w:rsidRDefault="001E71BE">
            <w:r>
              <w:rPr>
                <w:color w:val="000000"/>
                <w:sz w:val="18"/>
                <w:szCs w:val="18"/>
              </w:rPr>
              <w:t>3–9</w:t>
            </w:r>
          </w:p>
        </w:tc>
      </w:tr>
      <w:tr w:rsidR="0007236C" w14:paraId="68E8A7F2" w14:textId="77777777">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E8A7ED" w14:textId="77777777" w:rsidR="0007236C" w:rsidRDefault="001E71BE">
            <w:r>
              <w:rPr>
                <w:color w:val="000000"/>
                <w:sz w:val="18"/>
                <w:szCs w:val="18"/>
              </w:rPr>
              <w:t>R6</w:t>
            </w:r>
          </w:p>
        </w:tc>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E8A7EE" w14:textId="77777777" w:rsidR="0007236C" w:rsidRDefault="001E71BE">
            <w:r>
              <w:rPr>
                <w:color w:val="000000"/>
                <w:sz w:val="18"/>
                <w:szCs w:val="18"/>
              </w:rPr>
              <w:t>Supply Chain</w:t>
            </w:r>
          </w:p>
        </w:tc>
        <w:tc>
          <w:tcPr>
            <w:tcW w:w="2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E8A7EF" w14:textId="77777777" w:rsidR="0007236C" w:rsidRDefault="001E71BE">
            <w:r>
              <w:rPr>
                <w:color w:val="000000"/>
                <w:sz w:val="18"/>
                <w:szCs w:val="18"/>
              </w:rPr>
              <w:t>Business Controller</w:t>
            </w:r>
          </w:p>
        </w:tc>
        <w:tc>
          <w:tcPr>
            <w:tcW w:w="2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E8A7F0" w14:textId="77777777" w:rsidR="0007236C" w:rsidRDefault="001E71BE">
            <w:r>
              <w:rPr>
                <w:color w:val="000000"/>
                <w:sz w:val="18"/>
                <w:szCs w:val="18"/>
              </w:rPr>
              <w:t>Tier 2 processor</w:t>
            </w:r>
          </w:p>
        </w:tc>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E8A7F1" w14:textId="77777777" w:rsidR="0007236C" w:rsidRDefault="001E71BE">
            <w:r>
              <w:rPr>
                <w:color w:val="000000"/>
                <w:sz w:val="18"/>
                <w:szCs w:val="18"/>
              </w:rPr>
              <w:t>10–49</w:t>
            </w:r>
          </w:p>
        </w:tc>
      </w:tr>
      <w:tr w:rsidR="0007236C" w14:paraId="68E8A7F8" w14:textId="77777777">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E8A7F3" w14:textId="77777777" w:rsidR="0007236C" w:rsidRDefault="001E71BE">
            <w:r>
              <w:rPr>
                <w:color w:val="000000"/>
                <w:sz w:val="18"/>
                <w:szCs w:val="18"/>
              </w:rPr>
              <w:t>R7</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E8A7F4" w14:textId="77777777" w:rsidR="0007236C" w:rsidRDefault="001E71BE">
            <w:r>
              <w:rPr>
                <w:color w:val="000000"/>
                <w:sz w:val="18"/>
                <w:szCs w:val="18"/>
              </w:rPr>
              <w:t>Technology &amp; Data</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E8A7F5" w14:textId="77777777" w:rsidR="0007236C" w:rsidRDefault="001E71BE">
            <w:r>
              <w:rPr>
                <w:color w:val="000000"/>
                <w:sz w:val="18"/>
                <w:szCs w:val="18"/>
              </w:rPr>
              <w:t>DPP Platform (consortium partner)</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E8A7F6" w14:textId="77777777" w:rsidR="0007236C" w:rsidRDefault="001E71BE">
            <w:r>
              <w:rPr>
                <w:color w:val="000000"/>
                <w:sz w:val="18"/>
                <w:szCs w:val="18"/>
              </w:rPr>
              <w:t>—</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E8A7F7" w14:textId="77777777" w:rsidR="0007236C" w:rsidRDefault="001E71BE">
            <w:r>
              <w:rPr>
                <w:color w:val="000000"/>
                <w:sz w:val="18"/>
                <w:szCs w:val="18"/>
              </w:rPr>
              <w:t>10–49</w:t>
            </w:r>
          </w:p>
        </w:tc>
      </w:tr>
      <w:tr w:rsidR="0007236C" w14:paraId="68E8A7FE" w14:textId="77777777">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E8A7F9" w14:textId="77777777" w:rsidR="0007236C" w:rsidRDefault="001E71BE">
            <w:r>
              <w:rPr>
                <w:color w:val="000000"/>
                <w:sz w:val="18"/>
                <w:szCs w:val="18"/>
              </w:rPr>
              <w:t>R8</w:t>
            </w:r>
          </w:p>
        </w:tc>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E8A7FA" w14:textId="77777777" w:rsidR="0007236C" w:rsidRDefault="001E71BE">
            <w:r>
              <w:rPr>
                <w:color w:val="000000"/>
                <w:sz w:val="18"/>
                <w:szCs w:val="18"/>
              </w:rPr>
              <w:t>Policy, Research &amp; Civil Society</w:t>
            </w:r>
          </w:p>
        </w:tc>
        <w:tc>
          <w:tcPr>
            <w:tcW w:w="2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E8A7FB" w14:textId="77777777" w:rsidR="0007236C" w:rsidRDefault="001E71BE">
            <w:r>
              <w:rPr>
                <w:color w:val="000000"/>
                <w:sz w:val="18"/>
                <w:szCs w:val="18"/>
              </w:rPr>
              <w:t>Transition Architect</w:t>
            </w:r>
          </w:p>
        </w:tc>
        <w:tc>
          <w:tcPr>
            <w:tcW w:w="2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E8A7FC" w14:textId="77777777" w:rsidR="0007236C" w:rsidRDefault="001E71BE">
            <w:r>
              <w:rPr>
                <w:color w:val="000000"/>
                <w:sz w:val="18"/>
                <w:szCs w:val="18"/>
              </w:rPr>
              <w:t>—</w:t>
            </w:r>
          </w:p>
        </w:tc>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E8A7FD" w14:textId="77777777" w:rsidR="0007236C" w:rsidRDefault="001E71BE">
            <w:r>
              <w:rPr>
                <w:color w:val="000000"/>
                <w:sz w:val="18"/>
                <w:szCs w:val="18"/>
              </w:rPr>
              <w:t>3–9</w:t>
            </w:r>
          </w:p>
        </w:tc>
      </w:tr>
    </w:tbl>
    <w:p w14:paraId="68E8A7FF" w14:textId="77777777" w:rsidR="0007236C" w:rsidRDefault="0007236C">
      <w:pPr>
        <w:spacing w:after="120"/>
      </w:pPr>
    </w:p>
    <w:p w14:paraId="68E8A800" w14:textId="77777777" w:rsidR="0007236C" w:rsidRDefault="001E71BE">
      <w:pPr>
        <w:pStyle w:val="Heading2"/>
      </w:pPr>
      <w:r>
        <w:t>4.2 Key Observations on the Panel</w:t>
      </w:r>
    </w:p>
    <w:p w14:paraId="68E8A801" w14:textId="77777777" w:rsidR="0007236C" w:rsidRDefault="001E71BE">
      <w:pPr>
        <w:pStyle w:val="ListParagraph"/>
        <w:numPr>
          <w:ilvl w:val="0"/>
          <w:numId w:val="2"/>
        </w:numPr>
        <w:spacing w:after="80"/>
      </w:pPr>
      <w:r>
        <w:rPr>
          <w:b/>
          <w:bCs/>
        </w:rPr>
        <w:t xml:space="preserve">Group distribution. </w:t>
      </w:r>
      <w:r>
        <w:t>Supply Chain is the largest group (3 respondents), followed by Policy/Research (2) and Circularity &amp; End-of-Life (2). Technology &amp; Data has only one respondent, from within the consortium.</w:t>
      </w:r>
    </w:p>
    <w:p w14:paraId="68E8A802" w14:textId="77777777" w:rsidR="0007236C" w:rsidRDefault="001E71BE">
      <w:pPr>
        <w:pStyle w:val="ListParagraph"/>
        <w:numPr>
          <w:ilvl w:val="0"/>
          <w:numId w:val="2"/>
        </w:numPr>
        <w:spacing w:after="80"/>
      </w:pPr>
      <w:proofErr w:type="spellStart"/>
      <w:r>
        <w:rPr>
          <w:b/>
          <w:bCs/>
        </w:rPr>
        <w:t>Organisation</w:t>
      </w:r>
      <w:proofErr w:type="spellEnd"/>
      <w:r>
        <w:rPr>
          <w:b/>
          <w:bCs/>
        </w:rPr>
        <w:t xml:space="preserve"> size. </w:t>
      </w:r>
      <w:proofErr w:type="gramStart"/>
      <w:r>
        <w:t>The majority of</w:t>
      </w:r>
      <w:proofErr w:type="gramEnd"/>
      <w:r>
        <w:t xml:space="preserve"> respondents are from small </w:t>
      </w:r>
      <w:proofErr w:type="spellStart"/>
      <w:r>
        <w:t>organisations</w:t>
      </w:r>
      <w:proofErr w:type="spellEnd"/>
      <w:r>
        <w:t xml:space="preserve"> (3–49 people). The one large-</w:t>
      </w:r>
      <w:proofErr w:type="spellStart"/>
      <w:r>
        <w:t>organisation</w:t>
      </w:r>
      <w:proofErr w:type="spellEnd"/>
      <w:r>
        <w:t xml:space="preserve"> respondent (1,000+) is from the Policy/Research group. This panel skews towards smaller actors.</w:t>
      </w:r>
    </w:p>
    <w:p w14:paraId="68E8A803" w14:textId="77777777" w:rsidR="0007236C" w:rsidRDefault="001E71BE">
      <w:pPr>
        <w:pStyle w:val="ListParagraph"/>
        <w:numPr>
          <w:ilvl w:val="0"/>
          <w:numId w:val="2"/>
        </w:numPr>
        <w:spacing w:after="80"/>
      </w:pPr>
      <w:r>
        <w:rPr>
          <w:b/>
          <w:bCs/>
        </w:rPr>
        <w:t xml:space="preserve">Response depth. </w:t>
      </w:r>
      <w:r>
        <w:t>Responses varied significantly in length and analytical depth. The mechanical recycler (R2) and the transition architect (R8) provided the most operationally specific input overall.</w:t>
      </w:r>
    </w:p>
    <w:p w14:paraId="68E8A804" w14:textId="77777777" w:rsidR="0007236C" w:rsidRDefault="001E71BE">
      <w:pPr>
        <w:pStyle w:val="ListParagraph"/>
        <w:numPr>
          <w:ilvl w:val="0"/>
          <w:numId w:val="2"/>
        </w:numPr>
        <w:spacing w:after="80"/>
      </w:pPr>
      <w:r>
        <w:rPr>
          <w:b/>
          <w:bCs/>
        </w:rPr>
        <w:t xml:space="preserve">No additional observations submitted. </w:t>
      </w:r>
      <w:r>
        <w:t>The open "anything else?" field received no responses.</w:t>
      </w:r>
    </w:p>
    <w:p w14:paraId="68E8A805" w14:textId="77777777" w:rsidR="0007236C" w:rsidRDefault="001E71BE">
      <w:r>
        <w:br w:type="page"/>
      </w:r>
    </w:p>
    <w:p w14:paraId="68E8A806" w14:textId="77777777" w:rsidR="0007236C" w:rsidRDefault="001E71BE">
      <w:pPr>
        <w:pStyle w:val="Heading1"/>
      </w:pPr>
      <w:r>
        <w:lastRenderedPageBreak/>
        <w:t>5. Analysis per Topic</w:t>
      </w:r>
    </w:p>
    <w:p w14:paraId="68E8A807" w14:textId="77777777" w:rsidR="0007236C" w:rsidRDefault="001E71BE">
      <w:pPr>
        <w:pStyle w:val="Heading2"/>
      </w:pPr>
      <w:r>
        <w:t>5.1 Composition &amp; Chemical Safety</w:t>
      </w:r>
    </w:p>
    <w:p w14:paraId="68E8A808" w14:textId="77777777" w:rsidR="0007236C" w:rsidRDefault="001E71BE">
      <w:pPr>
        <w:spacing w:after="140"/>
      </w:pPr>
      <w:r>
        <w:t xml:space="preserve">Question asked: Can we get reliable data on what a product is made </w:t>
      </w:r>
      <w:proofErr w:type="gramStart"/>
      <w:r>
        <w:t>of,</w:t>
      </w:r>
      <w:proofErr w:type="gramEnd"/>
      <w:r>
        <w:t xml:space="preserve"> all the way back to the raw material?</w:t>
      </w:r>
    </w:p>
    <w:p w14:paraId="68E8A809" w14:textId="77777777" w:rsidR="0007236C" w:rsidRDefault="0007236C">
      <w:pPr>
        <w:spacing w:after="80"/>
      </w:pPr>
    </w:p>
    <w:p w14:paraId="68E8A80A" w14:textId="77777777" w:rsidR="0007236C" w:rsidRDefault="001E71BE">
      <w:pPr>
        <w:pStyle w:val="Heading3"/>
      </w:pPr>
      <w:r>
        <w:t>Thematic Synthesis</w:t>
      </w:r>
    </w:p>
    <w:p w14:paraId="68E8A80B" w14:textId="77777777" w:rsidR="0007236C" w:rsidRDefault="001E71BE">
      <w:pPr>
        <w:pStyle w:val="ListParagraph"/>
        <w:numPr>
          <w:ilvl w:val="0"/>
          <w:numId w:val="2"/>
        </w:numPr>
        <w:spacing w:after="80"/>
      </w:pPr>
      <w:r>
        <w:rPr>
          <w:b/>
          <w:bCs/>
        </w:rPr>
        <w:t xml:space="preserve">Data exists but is disconnected. </w:t>
      </w:r>
      <w:r>
        <w:t>Composition data exists somewhere in the supply chain but rarely reaches product level in a connected, usable form. The challenge is flow, not generation.</w:t>
      </w:r>
    </w:p>
    <w:p w14:paraId="68E8A80C" w14:textId="77777777" w:rsidR="0007236C" w:rsidRDefault="001E71BE">
      <w:pPr>
        <w:pStyle w:val="ListParagraph"/>
        <w:numPr>
          <w:ilvl w:val="0"/>
          <w:numId w:val="2"/>
        </w:numPr>
        <w:spacing w:after="80"/>
      </w:pPr>
      <w:r>
        <w:rPr>
          <w:b/>
          <w:bCs/>
        </w:rPr>
        <w:t xml:space="preserve">Declared vs. evidenced data is the critical distinction. </w:t>
      </w:r>
      <w:r>
        <w:t>Several respondents draw a sharp line between what suppliers say and what can be verified. Certifications are partial solutions, but only where actively maintained. Textile knowledge is often absent even at the brand's own QA level.</w:t>
      </w:r>
    </w:p>
    <w:p w14:paraId="68E8A80D" w14:textId="77777777" w:rsidR="0007236C" w:rsidRDefault="001E71BE">
      <w:pPr>
        <w:pStyle w:val="ListParagraph"/>
        <w:numPr>
          <w:ilvl w:val="0"/>
          <w:numId w:val="2"/>
        </w:numPr>
        <w:spacing w:after="80"/>
      </w:pPr>
      <w:r>
        <w:rPr>
          <w:b/>
          <w:bCs/>
        </w:rPr>
        <w:t xml:space="preserve">Recycled </w:t>
      </w:r>
      <w:proofErr w:type="spellStart"/>
      <w:r>
        <w:rPr>
          <w:b/>
          <w:bCs/>
        </w:rPr>
        <w:t>fibre</w:t>
      </w:r>
      <w:proofErr w:type="spellEnd"/>
      <w:r>
        <w:rPr>
          <w:b/>
          <w:bCs/>
        </w:rPr>
        <w:t xml:space="preserve"> is structurally harder than virgin. </w:t>
      </w:r>
      <w:r>
        <w:t>Recycled content is inherently less stable: it varies by batch and by input material quality. The regulation treats recycled and virgin content with the same data requirements, but the underlying feasibility is different.</w:t>
      </w:r>
    </w:p>
    <w:p w14:paraId="68E8A80E" w14:textId="77777777" w:rsidR="0007236C" w:rsidRDefault="001E71BE">
      <w:pPr>
        <w:pStyle w:val="ListParagraph"/>
        <w:numPr>
          <w:ilvl w:val="0"/>
          <w:numId w:val="2"/>
        </w:numPr>
        <w:spacing w:after="80"/>
      </w:pPr>
      <w:r>
        <w:rPr>
          <w:b/>
          <w:bCs/>
        </w:rPr>
        <w:t xml:space="preserve">"Good enough" for 2027 means pragmatic averages, not precision. </w:t>
      </w:r>
      <w:r>
        <w:t>100% compositional accuracy per batch is not economically viable. A product-level breakdown with supporting evidence and traceability to the data provider is the realistic 2027 target.</w:t>
      </w:r>
    </w:p>
    <w:p w14:paraId="68E8A80F" w14:textId="77777777" w:rsidR="0007236C" w:rsidRDefault="001E71BE">
      <w:pPr>
        <w:pStyle w:val="ListParagraph"/>
        <w:numPr>
          <w:ilvl w:val="0"/>
          <w:numId w:val="2"/>
        </w:numPr>
        <w:spacing w:after="80"/>
      </w:pPr>
      <w:proofErr w:type="spellStart"/>
      <w:r>
        <w:rPr>
          <w:b/>
          <w:bCs/>
        </w:rPr>
        <w:t>Microfibre</w:t>
      </w:r>
      <w:proofErr w:type="spellEnd"/>
      <w:r>
        <w:rPr>
          <w:b/>
          <w:bCs/>
        </w:rPr>
        <w:t xml:space="preserve"> shedding: no test method. </w:t>
      </w:r>
      <w:r>
        <w:t xml:space="preserve">The mechanical recycler explicitly flags this. ESPR Annex I </w:t>
      </w:r>
      <w:proofErr w:type="gramStart"/>
      <w:r>
        <w:t>mandates</w:t>
      </w:r>
      <w:proofErr w:type="gramEnd"/>
      <w:r>
        <w:t xml:space="preserve"> microplastic and </w:t>
      </w:r>
      <w:proofErr w:type="spellStart"/>
      <w:r>
        <w:t>nanoplastic</w:t>
      </w:r>
      <w:proofErr w:type="spellEnd"/>
      <w:r>
        <w:t xml:space="preserve"> release data, but no </w:t>
      </w:r>
      <w:proofErr w:type="spellStart"/>
      <w:r>
        <w:t>standardised</w:t>
      </w:r>
      <w:proofErr w:type="spellEnd"/>
      <w:r>
        <w:t xml:space="preserve"> measurement methodology yet exists across the textile sector.</w:t>
      </w:r>
    </w:p>
    <w:p w14:paraId="68E8A810" w14:textId="77777777" w:rsidR="0007236C" w:rsidRDefault="0007236C">
      <w:pPr>
        <w:spacing w:after="120"/>
      </w:pPr>
    </w:p>
    <w:p w14:paraId="68E8A811" w14:textId="77777777" w:rsidR="0007236C" w:rsidRDefault="001E71BE">
      <w:pPr>
        <w:pStyle w:val="Heading3"/>
      </w:pPr>
      <w:r>
        <w:t>Points of Consensus</w:t>
      </w:r>
    </w:p>
    <w:p w14:paraId="68E8A812" w14:textId="77777777" w:rsidR="0007236C" w:rsidRDefault="001E71BE">
      <w:pPr>
        <w:pStyle w:val="ListParagraph"/>
        <w:numPr>
          <w:ilvl w:val="0"/>
          <w:numId w:val="2"/>
        </w:numPr>
        <w:spacing w:after="80"/>
      </w:pPr>
      <w:r>
        <w:t>Composition data exists in the chain but is poorly connected at product level.</w:t>
      </w:r>
    </w:p>
    <w:p w14:paraId="68E8A813" w14:textId="77777777" w:rsidR="0007236C" w:rsidRDefault="001E71BE">
      <w:pPr>
        <w:pStyle w:val="ListParagraph"/>
        <w:numPr>
          <w:ilvl w:val="0"/>
          <w:numId w:val="2"/>
        </w:numPr>
        <w:spacing w:after="80"/>
      </w:pPr>
      <w:r>
        <w:t>Independent verification or certification is necessary for claims to be trustworthy.</w:t>
      </w:r>
    </w:p>
    <w:p w14:paraId="68E8A814" w14:textId="77777777" w:rsidR="0007236C" w:rsidRDefault="001E71BE">
      <w:pPr>
        <w:pStyle w:val="ListParagraph"/>
        <w:numPr>
          <w:ilvl w:val="0"/>
          <w:numId w:val="2"/>
        </w:numPr>
        <w:spacing w:after="80"/>
      </w:pPr>
      <w:r>
        <w:t xml:space="preserve">Basic </w:t>
      </w:r>
      <w:proofErr w:type="spellStart"/>
      <w:r>
        <w:t>fibre</w:t>
      </w:r>
      <w:proofErr w:type="spellEnd"/>
      <w:r>
        <w:t xml:space="preserve"> content reporting by 2027 is achievable; full verified traceability to raw material is not realistic for most companies.</w:t>
      </w:r>
    </w:p>
    <w:p w14:paraId="68E8A815" w14:textId="77777777" w:rsidR="0007236C" w:rsidRDefault="0007236C">
      <w:pPr>
        <w:spacing w:after="120"/>
      </w:pPr>
    </w:p>
    <w:p w14:paraId="68E8A816" w14:textId="77777777" w:rsidR="0007236C" w:rsidRDefault="001E71BE">
      <w:pPr>
        <w:pStyle w:val="Heading3"/>
      </w:pPr>
      <w:r>
        <w:t>Key Tensions</w:t>
      </w:r>
    </w:p>
    <w:p w14:paraId="68E8A817" w14:textId="77777777" w:rsidR="0007236C" w:rsidRDefault="001E71BE">
      <w:pPr>
        <w:pStyle w:val="ListParagraph"/>
        <w:numPr>
          <w:ilvl w:val="0"/>
          <w:numId w:val="2"/>
        </w:numPr>
        <w:spacing w:after="80"/>
      </w:pPr>
      <w:r>
        <w:t>How precise is precise enough? One respondent implies the required level of detail depends on product category. The regulation does not differentiate.</w:t>
      </w:r>
    </w:p>
    <w:p w14:paraId="68E8A818" w14:textId="77777777" w:rsidR="0007236C" w:rsidRDefault="001E71BE">
      <w:pPr>
        <w:pStyle w:val="ListParagraph"/>
        <w:numPr>
          <w:ilvl w:val="0"/>
          <w:numId w:val="2"/>
        </w:numPr>
        <w:spacing w:after="80"/>
      </w:pPr>
      <w:r>
        <w:t>Who carries the cost of verification? Economic viability is implicit in several answers but made explicit by only one respondent.</w:t>
      </w:r>
    </w:p>
    <w:p w14:paraId="68E8A819" w14:textId="77777777" w:rsidR="0007236C" w:rsidRDefault="001E71BE">
      <w:pPr>
        <w:pStyle w:val="ListParagraph"/>
        <w:numPr>
          <w:ilvl w:val="0"/>
          <w:numId w:val="2"/>
        </w:numPr>
        <w:spacing w:after="80"/>
      </w:pPr>
      <w:r>
        <w:t>Recycled vs. virgin content has the same regulatory requirement but structurally different feasibility.</w:t>
      </w:r>
    </w:p>
    <w:p w14:paraId="68E8A81A" w14:textId="77777777" w:rsidR="0007236C" w:rsidRDefault="0007236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7236C" w14:paraId="68E8A820" w14:textId="77777777">
        <w:tblPrEx>
          <w:tblCellMar>
            <w:top w:w="0" w:type="dxa"/>
            <w:bottom w:w="0" w:type="dxa"/>
          </w:tblCellMar>
        </w:tblPrEx>
        <w:tc>
          <w:tcPr>
            <w:tcW w:w="9360" w:type="dxa"/>
            <w:tcBorders>
              <w:top w:val="single" w:sz="1" w:space="0" w:color="CCCCCC"/>
              <w:left w:val="single" w:sz="4" w:space="0" w:color="F0B429"/>
              <w:bottom w:val="single" w:sz="1" w:space="0" w:color="CCCCCC"/>
              <w:right w:val="single" w:sz="1" w:space="0" w:color="CCCCCC"/>
            </w:tcBorders>
            <w:shd w:val="clear" w:color="auto" w:fill="FFF8E1"/>
            <w:tcMar>
              <w:top w:w="160" w:type="dxa"/>
              <w:left w:w="220" w:type="dxa"/>
              <w:bottom w:w="160" w:type="dxa"/>
              <w:right w:w="220" w:type="dxa"/>
            </w:tcMar>
          </w:tcPr>
          <w:p w14:paraId="68E8A81B" w14:textId="77777777" w:rsidR="0007236C" w:rsidRDefault="001E71BE">
            <w:pPr>
              <w:spacing w:after="100"/>
            </w:pPr>
            <w:r>
              <w:rPr>
                <w:b/>
                <w:bCs/>
                <w:color w:val="7F5F00"/>
                <w:sz w:val="19"/>
                <w:szCs w:val="19"/>
              </w:rPr>
              <w:t>Industry Living Lab Workshop — Additional Input</w:t>
            </w:r>
          </w:p>
          <w:p w14:paraId="68E8A81C" w14:textId="77777777" w:rsidR="0007236C" w:rsidRDefault="001E71BE">
            <w:pPr>
              <w:spacing w:after="140"/>
            </w:pPr>
            <w:r>
              <w:lastRenderedPageBreak/>
              <w:t>The workshop sharpened the verification challenge from a data-flow problem to an integrity and enforcement problem. Verification processes were described as "obscure": a consultant and verifier can cost thousands of euros with no actual evidence produced about chemical usage. Suppliers can provide approximate information, decline to answer, or misrepresent.</w:t>
            </w:r>
          </w:p>
          <w:p w14:paraId="68E8A81D" w14:textId="77777777" w:rsidR="0007236C" w:rsidRDefault="001E71BE">
            <w:pPr>
              <w:spacing w:after="140"/>
            </w:pPr>
            <w:r>
              <w:t xml:space="preserve">A specific data </w:t>
            </w:r>
            <w:proofErr w:type="gramStart"/>
            <w:r>
              <w:t>gap</w:t>
            </w:r>
            <w:proofErr w:type="gramEnd"/>
            <w:r>
              <w:t xml:space="preserve"> not raised in the questionnaire: yarn finishes — chemical treatments applied to </w:t>
            </w:r>
            <w:proofErr w:type="spellStart"/>
            <w:r>
              <w:t>fibres</w:t>
            </w:r>
            <w:proofErr w:type="spellEnd"/>
            <w:r>
              <w:t xml:space="preserve"> before fabric construction that can contain harmful substances but fall between </w:t>
            </w:r>
            <w:proofErr w:type="spellStart"/>
            <w:r>
              <w:t>fibre</w:t>
            </w:r>
            <w:proofErr w:type="spellEnd"/>
            <w:r>
              <w:t>-level and product-level data collection.</w:t>
            </w:r>
          </w:p>
          <w:p w14:paraId="68E8A81E" w14:textId="77777777" w:rsidR="0007236C" w:rsidRDefault="001E71BE">
            <w:pPr>
              <w:spacing w:after="140"/>
            </w:pPr>
            <w:r>
              <w:t xml:space="preserve">The workshop explicitly addressed the limits of molecular analysis for recycled </w:t>
            </w:r>
            <w:proofErr w:type="spellStart"/>
            <w:r>
              <w:t>fibres</w:t>
            </w:r>
            <w:proofErr w:type="spellEnd"/>
            <w:r>
              <w:t>: getting exact composition data at molecular level requires scanning each individual item, described as "very time consuming and costly" and not viable at recycling-plant scale.</w:t>
            </w:r>
          </w:p>
          <w:p w14:paraId="68E8A81F" w14:textId="77777777" w:rsidR="0007236C" w:rsidRDefault="001E71BE">
            <w:pPr>
              <w:spacing w:after="140"/>
            </w:pPr>
            <w:r>
              <w:t>A further structural constraint: after use, material from different products becomes mixed in the waste stream, making it impossible to reliably attribute recycled content composition back to a specific product origin.</w:t>
            </w:r>
          </w:p>
        </w:tc>
      </w:tr>
    </w:tbl>
    <w:p w14:paraId="68E8A821" w14:textId="77777777" w:rsidR="0007236C" w:rsidRDefault="0007236C">
      <w:pPr>
        <w:spacing w:after="120"/>
      </w:pPr>
    </w:p>
    <w:p w14:paraId="68E8A822" w14:textId="77777777" w:rsidR="0007236C" w:rsidRDefault="001E71BE">
      <w:pPr>
        <w:pStyle w:val="Heading3"/>
      </w:pPr>
      <w:r>
        <w:t>Statements Derived</w:t>
      </w:r>
    </w:p>
    <w:p w14:paraId="68E8A823" w14:textId="77777777" w:rsidR="0007236C" w:rsidRDefault="0007236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7236C" w14:paraId="68E8A82A" w14:textId="77777777">
        <w:tblPrEx>
          <w:tblCellMar>
            <w:top w:w="0" w:type="dxa"/>
            <w:bottom w:w="0" w:type="dxa"/>
          </w:tblCellMar>
        </w:tblPrEx>
        <w:tc>
          <w:tcPr>
            <w:tcW w:w="9360" w:type="dxa"/>
            <w:tcBorders>
              <w:top w:val="single" w:sz="6" w:space="0" w:color="2E75B6"/>
              <w:left w:val="single" w:sz="1" w:space="0" w:color="CCCCCC"/>
              <w:bottom w:val="single" w:sz="1" w:space="0" w:color="CCCCCC"/>
              <w:right w:val="single" w:sz="1" w:space="0" w:color="CCCCCC"/>
            </w:tcBorders>
            <w:shd w:val="clear" w:color="auto" w:fill="EBF3FB"/>
            <w:tcMar>
              <w:top w:w="200" w:type="dxa"/>
              <w:left w:w="240" w:type="dxa"/>
              <w:bottom w:w="200" w:type="dxa"/>
              <w:right w:w="240" w:type="dxa"/>
            </w:tcMar>
          </w:tcPr>
          <w:p w14:paraId="68E8A824" w14:textId="77777777" w:rsidR="0007236C" w:rsidRDefault="001E71BE">
            <w:pPr>
              <w:spacing w:after="40"/>
            </w:pPr>
            <w:r>
              <w:rPr>
                <w:b/>
                <w:bCs/>
                <w:color w:val="2E75B6"/>
                <w:sz w:val="18"/>
                <w:szCs w:val="18"/>
              </w:rPr>
              <w:t>Q1.1</w:t>
            </w:r>
          </w:p>
          <w:p w14:paraId="68E8A825" w14:textId="77777777" w:rsidR="0007236C" w:rsidRDefault="001E71BE">
            <w:pPr>
              <w:spacing w:after="160"/>
            </w:pPr>
            <w:r>
              <w:rPr>
                <w:i/>
                <w:iCs/>
                <w:sz w:val="24"/>
                <w:szCs w:val="24"/>
              </w:rPr>
              <w:t xml:space="preserve">By 2027, most textile companies can provide product-level material composition data — including </w:t>
            </w:r>
            <w:proofErr w:type="spellStart"/>
            <w:r>
              <w:rPr>
                <w:i/>
                <w:iCs/>
                <w:sz w:val="24"/>
                <w:szCs w:val="24"/>
              </w:rPr>
              <w:t>fibre</w:t>
            </w:r>
            <w:proofErr w:type="spellEnd"/>
            <w:r>
              <w:rPr>
                <w:i/>
                <w:iCs/>
                <w:sz w:val="24"/>
                <w:szCs w:val="24"/>
              </w:rPr>
              <w:t xml:space="preserve"> content and recycled material share — that is traceable to the supply chain partner who provided it.</w:t>
            </w:r>
          </w:p>
          <w:p w14:paraId="68E8A826" w14:textId="77777777" w:rsidR="0007236C" w:rsidRDefault="001E71BE">
            <w:pPr>
              <w:spacing w:after="60"/>
            </w:pPr>
            <w:r>
              <w:rPr>
                <w:b/>
                <w:bCs/>
                <w:sz w:val="20"/>
                <w:szCs w:val="20"/>
              </w:rPr>
              <w:t>How feasible is this by 2027?</w:t>
            </w:r>
          </w:p>
          <w:p w14:paraId="68E8A827" w14:textId="77777777" w:rsidR="0007236C" w:rsidRDefault="001E71BE">
            <w:pPr>
              <w:spacing w:after="160"/>
            </w:pPr>
            <w:r>
              <w:rPr>
                <w:color w:val="595959"/>
                <w:sz w:val="19"/>
                <w:szCs w:val="19"/>
              </w:rPr>
              <w:t>1 — Not feasible   2 — Unlikely feasible   3 — Uncertain   4 — Likely feasible   5 — Fully feasible</w:t>
            </w:r>
          </w:p>
          <w:p w14:paraId="68E8A828" w14:textId="77777777" w:rsidR="0007236C" w:rsidRDefault="001E71BE">
            <w:pPr>
              <w:spacing w:before="100" w:after="60"/>
            </w:pPr>
            <w:r>
              <w:rPr>
                <w:b/>
                <w:bCs/>
                <w:sz w:val="20"/>
                <w:szCs w:val="20"/>
              </w:rPr>
              <w:t>Should this be required under the DPP?</w:t>
            </w:r>
          </w:p>
          <w:p w14:paraId="68E8A829" w14:textId="77777777" w:rsidR="0007236C" w:rsidRDefault="001E71BE">
            <w:pPr>
              <w:spacing w:after="100"/>
            </w:pPr>
            <w:proofErr w:type="gramStart"/>
            <w:r>
              <w:rPr>
                <w:color w:val="595959"/>
                <w:sz w:val="19"/>
                <w:szCs w:val="19"/>
              </w:rPr>
              <w:t>Yes  ·</w:t>
            </w:r>
            <w:proofErr w:type="gramEnd"/>
            <w:r>
              <w:rPr>
                <w:color w:val="595959"/>
                <w:sz w:val="19"/>
                <w:szCs w:val="19"/>
              </w:rPr>
              <w:t xml:space="preserve">  No</w:t>
            </w:r>
          </w:p>
        </w:tc>
      </w:tr>
    </w:tbl>
    <w:p w14:paraId="68E8A82B" w14:textId="77777777" w:rsidR="0007236C" w:rsidRDefault="0007236C">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7236C" w14:paraId="68E8A832" w14:textId="77777777">
        <w:tblPrEx>
          <w:tblCellMar>
            <w:top w:w="0" w:type="dxa"/>
            <w:bottom w:w="0" w:type="dxa"/>
          </w:tblCellMar>
        </w:tblPrEx>
        <w:tc>
          <w:tcPr>
            <w:tcW w:w="9360" w:type="dxa"/>
            <w:tcBorders>
              <w:top w:val="single" w:sz="6" w:space="0" w:color="2E75B6"/>
              <w:left w:val="single" w:sz="1" w:space="0" w:color="CCCCCC"/>
              <w:bottom w:val="single" w:sz="1" w:space="0" w:color="CCCCCC"/>
              <w:right w:val="single" w:sz="1" w:space="0" w:color="CCCCCC"/>
            </w:tcBorders>
            <w:shd w:val="clear" w:color="auto" w:fill="EBF3FB"/>
            <w:tcMar>
              <w:top w:w="200" w:type="dxa"/>
              <w:left w:w="240" w:type="dxa"/>
              <w:bottom w:w="200" w:type="dxa"/>
              <w:right w:w="240" w:type="dxa"/>
            </w:tcMar>
          </w:tcPr>
          <w:p w14:paraId="68E8A82C" w14:textId="77777777" w:rsidR="0007236C" w:rsidRDefault="001E71BE">
            <w:pPr>
              <w:spacing w:after="40"/>
            </w:pPr>
            <w:r>
              <w:rPr>
                <w:b/>
                <w:bCs/>
                <w:color w:val="2E75B6"/>
                <w:sz w:val="18"/>
                <w:szCs w:val="18"/>
              </w:rPr>
              <w:t>Q1.2</w:t>
            </w:r>
          </w:p>
          <w:p w14:paraId="68E8A82D" w14:textId="77777777" w:rsidR="0007236C" w:rsidRDefault="001E71BE">
            <w:pPr>
              <w:spacing w:after="160"/>
            </w:pPr>
            <w:r>
              <w:rPr>
                <w:i/>
                <w:iCs/>
                <w:sz w:val="24"/>
                <w:szCs w:val="24"/>
              </w:rPr>
              <w:t xml:space="preserve">Providing data on plastic </w:t>
            </w:r>
            <w:proofErr w:type="spellStart"/>
            <w:r>
              <w:rPr>
                <w:i/>
                <w:iCs/>
                <w:sz w:val="24"/>
                <w:szCs w:val="24"/>
              </w:rPr>
              <w:t>microfibre</w:t>
            </w:r>
            <w:proofErr w:type="spellEnd"/>
            <w:r>
              <w:rPr>
                <w:i/>
                <w:iCs/>
                <w:sz w:val="24"/>
                <w:szCs w:val="24"/>
              </w:rPr>
              <w:t xml:space="preserve"> and </w:t>
            </w:r>
            <w:proofErr w:type="spellStart"/>
            <w:r>
              <w:rPr>
                <w:i/>
                <w:iCs/>
                <w:sz w:val="24"/>
                <w:szCs w:val="24"/>
              </w:rPr>
              <w:t>nanoplastic</w:t>
            </w:r>
            <w:proofErr w:type="spellEnd"/>
            <w:r>
              <w:rPr>
                <w:i/>
                <w:iCs/>
                <w:sz w:val="24"/>
                <w:szCs w:val="24"/>
              </w:rPr>
              <w:t xml:space="preserve"> release as part of the DPP is achievable for most textile companies by 2027.</w:t>
            </w:r>
          </w:p>
          <w:p w14:paraId="68E8A82E" w14:textId="77777777" w:rsidR="0007236C" w:rsidRDefault="001E71BE">
            <w:pPr>
              <w:spacing w:after="60"/>
            </w:pPr>
            <w:r>
              <w:rPr>
                <w:b/>
                <w:bCs/>
                <w:sz w:val="20"/>
                <w:szCs w:val="20"/>
              </w:rPr>
              <w:t>How feasible is this by 2027?</w:t>
            </w:r>
          </w:p>
          <w:p w14:paraId="68E8A82F" w14:textId="77777777" w:rsidR="0007236C" w:rsidRDefault="001E71BE">
            <w:pPr>
              <w:spacing w:after="160"/>
            </w:pPr>
            <w:r>
              <w:rPr>
                <w:color w:val="595959"/>
                <w:sz w:val="19"/>
                <w:szCs w:val="19"/>
              </w:rPr>
              <w:t>1 — Not feasible   2 — Unlikely feasible   3 — Uncertain   4 — Likely feasible   5 — Fully feasible</w:t>
            </w:r>
          </w:p>
          <w:p w14:paraId="68E8A830" w14:textId="77777777" w:rsidR="0007236C" w:rsidRDefault="001E71BE">
            <w:pPr>
              <w:spacing w:before="100" w:after="60"/>
            </w:pPr>
            <w:r>
              <w:rPr>
                <w:b/>
                <w:bCs/>
                <w:sz w:val="20"/>
                <w:szCs w:val="20"/>
              </w:rPr>
              <w:t>Should this be required under the DPP?</w:t>
            </w:r>
          </w:p>
          <w:p w14:paraId="68E8A831" w14:textId="77777777" w:rsidR="0007236C" w:rsidRDefault="001E71BE">
            <w:pPr>
              <w:spacing w:after="100"/>
            </w:pPr>
            <w:proofErr w:type="gramStart"/>
            <w:r>
              <w:rPr>
                <w:color w:val="595959"/>
                <w:sz w:val="19"/>
                <w:szCs w:val="19"/>
              </w:rPr>
              <w:t>Yes  ·</w:t>
            </w:r>
            <w:proofErr w:type="gramEnd"/>
            <w:r>
              <w:rPr>
                <w:color w:val="595959"/>
                <w:sz w:val="19"/>
                <w:szCs w:val="19"/>
              </w:rPr>
              <w:t xml:space="preserve">  No</w:t>
            </w:r>
          </w:p>
        </w:tc>
      </w:tr>
    </w:tbl>
    <w:p w14:paraId="68E8A833" w14:textId="77777777" w:rsidR="0007236C" w:rsidRDefault="0007236C">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7236C" w14:paraId="68E8A83C" w14:textId="77777777">
        <w:tblPrEx>
          <w:tblCellMar>
            <w:top w:w="0" w:type="dxa"/>
            <w:bottom w:w="0" w:type="dxa"/>
          </w:tblCellMar>
        </w:tblPrEx>
        <w:tc>
          <w:tcPr>
            <w:tcW w:w="9360" w:type="dxa"/>
            <w:tcBorders>
              <w:top w:val="single" w:sz="6" w:space="0" w:color="2E75B6"/>
              <w:left w:val="single" w:sz="1" w:space="0" w:color="CCCCCC"/>
              <w:bottom w:val="single" w:sz="1" w:space="0" w:color="CCCCCC"/>
              <w:right w:val="single" w:sz="1" w:space="0" w:color="CCCCCC"/>
            </w:tcBorders>
            <w:shd w:val="clear" w:color="auto" w:fill="EBF3FB"/>
            <w:tcMar>
              <w:top w:w="200" w:type="dxa"/>
              <w:left w:w="240" w:type="dxa"/>
              <w:bottom w:w="200" w:type="dxa"/>
              <w:right w:w="240" w:type="dxa"/>
            </w:tcMar>
          </w:tcPr>
          <w:p w14:paraId="68E8A834" w14:textId="77777777" w:rsidR="0007236C" w:rsidRDefault="001E71BE">
            <w:pPr>
              <w:spacing w:after="40"/>
            </w:pPr>
            <w:r>
              <w:rPr>
                <w:b/>
                <w:bCs/>
                <w:color w:val="2E75B6"/>
                <w:sz w:val="18"/>
                <w:szCs w:val="18"/>
              </w:rPr>
              <w:t>Q1.3 *</w:t>
            </w:r>
          </w:p>
          <w:p w14:paraId="68E8A835" w14:textId="77777777" w:rsidR="0007236C" w:rsidRDefault="001E71BE">
            <w:pPr>
              <w:spacing w:after="160"/>
            </w:pPr>
            <w:r>
              <w:rPr>
                <w:i/>
                <w:iCs/>
                <w:sz w:val="24"/>
                <w:szCs w:val="24"/>
              </w:rPr>
              <w:lastRenderedPageBreak/>
              <w:t>Independent third-party verification of material composition claims in the DPP is currently too expensive, too opaque, and too easy to circumvent to be reliable across the textile value chain.</w:t>
            </w:r>
          </w:p>
          <w:p w14:paraId="68E8A836" w14:textId="77777777" w:rsidR="0007236C" w:rsidRDefault="001E71BE">
            <w:pPr>
              <w:spacing w:after="60"/>
            </w:pPr>
            <w:r>
              <w:rPr>
                <w:b/>
                <w:bCs/>
                <w:sz w:val="20"/>
                <w:szCs w:val="20"/>
              </w:rPr>
              <w:t>How feasible is it to have a trustworthy verification system in place by 2027?</w:t>
            </w:r>
          </w:p>
          <w:p w14:paraId="68E8A837" w14:textId="77777777" w:rsidR="0007236C" w:rsidRDefault="001E71BE">
            <w:pPr>
              <w:spacing w:after="160"/>
            </w:pPr>
            <w:r>
              <w:rPr>
                <w:color w:val="595959"/>
                <w:sz w:val="19"/>
                <w:szCs w:val="19"/>
              </w:rPr>
              <w:t>1 — Not feasible   2 — Unlikely feasible   3 — Uncertain   4 — Likely feasible   5 — Fully feasible</w:t>
            </w:r>
          </w:p>
          <w:p w14:paraId="68E8A838" w14:textId="77777777" w:rsidR="0007236C" w:rsidRDefault="001E71BE">
            <w:pPr>
              <w:spacing w:before="100" w:after="60"/>
            </w:pPr>
            <w:r>
              <w:rPr>
                <w:b/>
                <w:bCs/>
                <w:sz w:val="20"/>
                <w:szCs w:val="20"/>
              </w:rPr>
              <w:t>Should independent verification be mandatory under the DPP?</w:t>
            </w:r>
          </w:p>
          <w:p w14:paraId="68E8A839" w14:textId="77777777" w:rsidR="0007236C" w:rsidRDefault="001E71BE">
            <w:pPr>
              <w:spacing w:after="100"/>
            </w:pPr>
            <w:proofErr w:type="gramStart"/>
            <w:r>
              <w:rPr>
                <w:color w:val="595959"/>
                <w:sz w:val="19"/>
                <w:szCs w:val="19"/>
              </w:rPr>
              <w:t>Yes  ·</w:t>
            </w:r>
            <w:proofErr w:type="gramEnd"/>
            <w:r>
              <w:rPr>
                <w:color w:val="595959"/>
                <w:sz w:val="19"/>
                <w:szCs w:val="19"/>
              </w:rPr>
              <w:t xml:space="preserve">  No</w:t>
            </w:r>
          </w:p>
          <w:p w14:paraId="68E8A83A" w14:textId="77777777" w:rsidR="0007236C" w:rsidRDefault="001E71BE">
            <w:pPr>
              <w:spacing w:before="100" w:after="60"/>
            </w:pPr>
            <w:r>
              <w:rPr>
                <w:b/>
                <w:bCs/>
                <w:sz w:val="20"/>
                <w:szCs w:val="20"/>
              </w:rPr>
              <w:t>If yes — who should be responsible for accrediting and overseeing the verification bodies?</w:t>
            </w:r>
          </w:p>
          <w:p w14:paraId="68E8A83B" w14:textId="77777777" w:rsidR="0007236C" w:rsidRDefault="001E71BE">
            <w:pPr>
              <w:spacing w:after="100"/>
            </w:pPr>
            <w:r>
              <w:rPr>
                <w:color w:val="595959"/>
                <w:sz w:val="19"/>
                <w:szCs w:val="19"/>
              </w:rPr>
              <w:t xml:space="preserve">EU / government body   ·   National accreditation bodies   ·   Industry standards body (e.g. CEN, </w:t>
            </w:r>
            <w:proofErr w:type="gramStart"/>
            <w:r>
              <w:rPr>
                <w:color w:val="595959"/>
                <w:sz w:val="19"/>
                <w:szCs w:val="19"/>
              </w:rPr>
              <w:t xml:space="preserve">ISO)   </w:t>
            </w:r>
            <w:proofErr w:type="gramEnd"/>
            <w:r>
              <w:rPr>
                <w:color w:val="595959"/>
                <w:sz w:val="19"/>
                <w:szCs w:val="19"/>
              </w:rPr>
              <w:t>·   Independent international body   ·   Other</w:t>
            </w:r>
          </w:p>
        </w:tc>
      </w:tr>
    </w:tbl>
    <w:p w14:paraId="68E8A83D" w14:textId="77777777" w:rsidR="0007236C" w:rsidRDefault="0007236C">
      <w:pPr>
        <w:spacing w:after="120"/>
      </w:pPr>
    </w:p>
    <w:p w14:paraId="68E8A83E" w14:textId="77777777" w:rsidR="0007236C" w:rsidRDefault="001E71BE">
      <w:pPr>
        <w:pStyle w:val="Heading3"/>
      </w:pPr>
      <w:r>
        <w:t>Rationale for Statement Selection</w:t>
      </w:r>
    </w:p>
    <w:p w14:paraId="68E8A83F" w14:textId="77777777" w:rsidR="0007236C" w:rsidRDefault="001E71BE">
      <w:pPr>
        <w:spacing w:after="140"/>
      </w:pPr>
      <w:r>
        <w:t xml:space="preserve">Q1.1 captures the near-consensus "good enough" standard for 2027. Q1.2 is derived from the JRC mandatory requirement (ESPR Annex I) and targets the specific gap flagged by the recycler respondent: no </w:t>
      </w:r>
      <w:proofErr w:type="spellStart"/>
      <w:r>
        <w:t>standardised</w:t>
      </w:r>
      <w:proofErr w:type="spellEnd"/>
      <w:r>
        <w:t xml:space="preserve"> test method exists. Q1.3 was added after the workshop strengthened the integrity framing. Not included as statements: the yarn finishes gap and post-consumer content mixing — both analytically important but too specific or technical to rate usefully on a feasibility scale with this panel.</w:t>
      </w:r>
    </w:p>
    <w:p w14:paraId="68E8A840" w14:textId="77777777" w:rsidR="0007236C" w:rsidRDefault="001E71BE">
      <w:r>
        <w:br w:type="page"/>
      </w:r>
    </w:p>
    <w:p w14:paraId="68E8A841" w14:textId="77777777" w:rsidR="0007236C" w:rsidRDefault="001E71BE">
      <w:pPr>
        <w:pStyle w:val="Heading2"/>
      </w:pPr>
      <w:r>
        <w:lastRenderedPageBreak/>
        <w:t>5.2 Supply Chain Traceability</w:t>
      </w:r>
    </w:p>
    <w:p w14:paraId="68E8A842" w14:textId="77777777" w:rsidR="0007236C" w:rsidRDefault="001E71BE">
      <w:pPr>
        <w:spacing w:after="140"/>
      </w:pPr>
      <w:r>
        <w:t>Question asked: How ready is the industry to say where each production step happened?</w:t>
      </w:r>
    </w:p>
    <w:p w14:paraId="68E8A843" w14:textId="77777777" w:rsidR="0007236C" w:rsidRDefault="0007236C">
      <w:pPr>
        <w:spacing w:after="80"/>
      </w:pPr>
    </w:p>
    <w:p w14:paraId="68E8A844" w14:textId="77777777" w:rsidR="0007236C" w:rsidRDefault="001E71BE">
      <w:pPr>
        <w:pStyle w:val="Heading3"/>
      </w:pPr>
      <w:r>
        <w:t>Thematic Synthesis</w:t>
      </w:r>
    </w:p>
    <w:p w14:paraId="68E8A845" w14:textId="77777777" w:rsidR="0007236C" w:rsidRDefault="001E71BE">
      <w:pPr>
        <w:pStyle w:val="ListParagraph"/>
        <w:numPr>
          <w:ilvl w:val="0"/>
          <w:numId w:val="2"/>
        </w:numPr>
        <w:spacing w:after="80"/>
      </w:pPr>
      <w:r>
        <w:rPr>
          <w:b/>
          <w:bCs/>
        </w:rPr>
        <w:t xml:space="preserve">The industry is not ready — and the barriers are structural. </w:t>
      </w:r>
      <w:r>
        <w:t xml:space="preserve">Competitive secrecy, fragile buyer-supplier relationships, frequent supply chain changes, and limited supplier capacity all sit behind the data problem. Two policy/research respondents note that confidentiality has historically been used to shield unfair </w:t>
      </w:r>
      <w:proofErr w:type="spellStart"/>
      <w:r>
        <w:t>labour</w:t>
      </w:r>
      <w:proofErr w:type="spellEnd"/>
      <w:r>
        <w:t xml:space="preserve"> practices.</w:t>
      </w:r>
    </w:p>
    <w:p w14:paraId="68E8A846" w14:textId="77777777" w:rsidR="0007236C" w:rsidRDefault="001E71BE">
      <w:pPr>
        <w:pStyle w:val="ListParagraph"/>
        <w:numPr>
          <w:ilvl w:val="0"/>
          <w:numId w:val="2"/>
        </w:numPr>
        <w:spacing w:after="80"/>
      </w:pPr>
      <w:r>
        <w:rPr>
          <w:b/>
          <w:bCs/>
        </w:rPr>
        <w:t xml:space="preserve">Visibility typically ends at Tier </w:t>
      </w:r>
      <w:proofErr w:type="gramStart"/>
      <w:r>
        <w:rPr>
          <w:b/>
          <w:bCs/>
        </w:rPr>
        <w:t>1, and</w:t>
      </w:r>
      <w:proofErr w:type="gramEnd"/>
      <w:r>
        <w:rPr>
          <w:b/>
          <w:bCs/>
        </w:rPr>
        <w:t xml:space="preserve"> becomes patchy at Tier 2. </w:t>
      </w:r>
      <w:r>
        <w:t>Most brands can identify Tier 1, sometimes parts of Tier 2, but the chain breaks further upstream.</w:t>
      </w:r>
    </w:p>
    <w:p w14:paraId="68E8A847" w14:textId="77777777" w:rsidR="0007236C" w:rsidRDefault="001E71BE">
      <w:pPr>
        <w:pStyle w:val="ListParagraph"/>
        <w:numPr>
          <w:ilvl w:val="0"/>
          <w:numId w:val="2"/>
        </w:numPr>
        <w:spacing w:after="80"/>
      </w:pPr>
      <w:r>
        <w:rPr>
          <w:b/>
          <w:bCs/>
        </w:rPr>
        <w:t xml:space="preserve">Suppliers are already overloaded with data requests. </w:t>
      </w:r>
      <w:r>
        <w:t xml:space="preserve">Suppliers receive requests from multiple clients in different formats, on top of energy, water, and other compliance requirements. Without format </w:t>
      </w:r>
      <w:proofErr w:type="spellStart"/>
      <w:r>
        <w:t>standardisation</w:t>
      </w:r>
      <w:proofErr w:type="spellEnd"/>
      <w:r>
        <w:t>, DPP traceability data is another burden layered on an already strained system.</w:t>
      </w:r>
    </w:p>
    <w:p w14:paraId="68E8A848" w14:textId="77777777" w:rsidR="0007236C" w:rsidRDefault="001E71BE">
      <w:pPr>
        <w:pStyle w:val="ListParagraph"/>
        <w:numPr>
          <w:ilvl w:val="0"/>
          <w:numId w:val="2"/>
        </w:numPr>
        <w:spacing w:after="80"/>
      </w:pPr>
      <w:r>
        <w:rPr>
          <w:b/>
          <w:bCs/>
        </w:rPr>
        <w:t xml:space="preserve">Near-shoring and long-term relationships help — but are not scalable. </w:t>
      </w:r>
      <w:r>
        <w:t>European production is a deliberate investment in traceability. Building longer supplier relationships is a precondition for data sharing. Both are real solutions but describe premium or niche practices, not sector-wide answers.</w:t>
      </w:r>
    </w:p>
    <w:p w14:paraId="68E8A849" w14:textId="77777777" w:rsidR="0007236C" w:rsidRDefault="001E71BE">
      <w:pPr>
        <w:pStyle w:val="ListParagraph"/>
        <w:numPr>
          <w:ilvl w:val="0"/>
          <w:numId w:val="2"/>
        </w:numPr>
        <w:spacing w:after="80"/>
      </w:pPr>
      <w:r>
        <w:rPr>
          <w:b/>
          <w:bCs/>
        </w:rPr>
        <w:t xml:space="preserve">A shared upload platform could change the equation. </w:t>
      </w:r>
      <w:r>
        <w:t>A regional or international platform where manufacturers upload data once and buyers access it via API directly addresses the supplier overload problem.</w:t>
      </w:r>
    </w:p>
    <w:p w14:paraId="68E8A84A" w14:textId="77777777" w:rsidR="0007236C" w:rsidRDefault="0007236C">
      <w:pPr>
        <w:spacing w:after="120"/>
      </w:pPr>
    </w:p>
    <w:p w14:paraId="68E8A84B" w14:textId="77777777" w:rsidR="0007236C" w:rsidRDefault="001E71BE">
      <w:pPr>
        <w:pStyle w:val="Heading3"/>
      </w:pPr>
      <w:r>
        <w:t>Points of Consensus</w:t>
      </w:r>
    </w:p>
    <w:p w14:paraId="68E8A84C" w14:textId="77777777" w:rsidR="0007236C" w:rsidRDefault="001E71BE">
      <w:pPr>
        <w:pStyle w:val="ListParagraph"/>
        <w:numPr>
          <w:ilvl w:val="0"/>
          <w:numId w:val="2"/>
        </w:numPr>
        <w:spacing w:after="80"/>
      </w:pPr>
      <w:r>
        <w:t>Full production-step traceability by 2027 is not realistic for most of the sector.</w:t>
      </w:r>
    </w:p>
    <w:p w14:paraId="68E8A84D" w14:textId="77777777" w:rsidR="0007236C" w:rsidRDefault="001E71BE">
      <w:pPr>
        <w:pStyle w:val="ListParagraph"/>
        <w:numPr>
          <w:ilvl w:val="0"/>
          <w:numId w:val="2"/>
        </w:numPr>
        <w:spacing w:after="80"/>
      </w:pPr>
      <w:r>
        <w:t>Tier 1 visibility is achievable; beyond that is partial at best for 2027.</w:t>
      </w:r>
    </w:p>
    <w:p w14:paraId="68E8A84E" w14:textId="77777777" w:rsidR="0007236C" w:rsidRDefault="001E71BE">
      <w:pPr>
        <w:pStyle w:val="ListParagraph"/>
        <w:numPr>
          <w:ilvl w:val="0"/>
          <w:numId w:val="2"/>
        </w:numPr>
        <w:spacing w:after="80"/>
      </w:pPr>
      <w:r>
        <w:t xml:space="preserve">Format </w:t>
      </w:r>
      <w:proofErr w:type="spellStart"/>
      <w:r>
        <w:t>standardisation</w:t>
      </w:r>
      <w:proofErr w:type="spellEnd"/>
      <w:r>
        <w:t xml:space="preserve"> is a prerequisite for making traceability workable at scale.</w:t>
      </w:r>
    </w:p>
    <w:p w14:paraId="68E8A84F" w14:textId="77777777" w:rsidR="0007236C" w:rsidRDefault="0007236C">
      <w:pPr>
        <w:spacing w:after="120"/>
      </w:pPr>
    </w:p>
    <w:p w14:paraId="68E8A850" w14:textId="77777777" w:rsidR="0007236C" w:rsidRDefault="001E71BE">
      <w:pPr>
        <w:pStyle w:val="Heading3"/>
      </w:pPr>
      <w:r>
        <w:t>Key Tensions</w:t>
      </w:r>
    </w:p>
    <w:p w14:paraId="68E8A851" w14:textId="77777777" w:rsidR="0007236C" w:rsidRDefault="001E71BE">
      <w:pPr>
        <w:pStyle w:val="ListParagraph"/>
        <w:numPr>
          <w:ilvl w:val="0"/>
          <w:numId w:val="2"/>
        </w:numPr>
        <w:spacing w:after="80"/>
      </w:pPr>
      <w:r>
        <w:t>One supply chain respondent (small brand, likely with a short European supply chain) says simply "ready" — a significantly more optimistic reading than all other voices.</w:t>
      </w:r>
    </w:p>
    <w:p w14:paraId="68E8A852" w14:textId="77777777" w:rsidR="0007236C" w:rsidRDefault="001E71BE">
      <w:pPr>
        <w:pStyle w:val="ListParagraph"/>
        <w:numPr>
          <w:ilvl w:val="0"/>
          <w:numId w:val="2"/>
        </w:numPr>
        <w:spacing w:after="80"/>
      </w:pPr>
      <w:r>
        <w:t>Whether the solution is primarily technical (platforms, APIs) or relational (stable supplier bonds) is unresolved.</w:t>
      </w:r>
    </w:p>
    <w:p w14:paraId="68E8A853" w14:textId="77777777" w:rsidR="0007236C" w:rsidRDefault="0007236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7236C" w14:paraId="68E8A859" w14:textId="77777777">
        <w:tblPrEx>
          <w:tblCellMar>
            <w:top w:w="0" w:type="dxa"/>
            <w:bottom w:w="0" w:type="dxa"/>
          </w:tblCellMar>
        </w:tblPrEx>
        <w:tc>
          <w:tcPr>
            <w:tcW w:w="9360" w:type="dxa"/>
            <w:tcBorders>
              <w:top w:val="single" w:sz="1" w:space="0" w:color="CCCCCC"/>
              <w:left w:val="single" w:sz="4" w:space="0" w:color="F0B429"/>
              <w:bottom w:val="single" w:sz="1" w:space="0" w:color="CCCCCC"/>
              <w:right w:val="single" w:sz="1" w:space="0" w:color="CCCCCC"/>
            </w:tcBorders>
            <w:shd w:val="clear" w:color="auto" w:fill="FFF8E1"/>
            <w:tcMar>
              <w:top w:w="160" w:type="dxa"/>
              <w:left w:w="220" w:type="dxa"/>
              <w:bottom w:w="160" w:type="dxa"/>
              <w:right w:w="220" w:type="dxa"/>
            </w:tcMar>
          </w:tcPr>
          <w:p w14:paraId="68E8A854" w14:textId="77777777" w:rsidR="0007236C" w:rsidRDefault="001E71BE">
            <w:pPr>
              <w:spacing w:after="100"/>
            </w:pPr>
            <w:r>
              <w:rPr>
                <w:b/>
                <w:bCs/>
                <w:color w:val="7F5F00"/>
                <w:sz w:val="19"/>
                <w:szCs w:val="19"/>
              </w:rPr>
              <w:t>Industry Living Lab Workshop — Additional Input</w:t>
            </w:r>
          </w:p>
          <w:p w14:paraId="68E8A855" w14:textId="77777777" w:rsidR="0007236C" w:rsidRDefault="001E71BE">
            <w:pPr>
              <w:spacing w:after="140"/>
            </w:pPr>
            <w:r>
              <w:t>The workshop added nuance to the confidentiality issue. One participant articulated the commercial paradox: country of origin is acceptable to disclose, but specific supplier names are harder because suppliers sometimes begin competing with their own clients by vertically integrating and offering finished products at lower cost.</w:t>
            </w:r>
          </w:p>
          <w:p w14:paraId="68E8A856" w14:textId="77777777" w:rsidR="0007236C" w:rsidRDefault="001E71BE">
            <w:pPr>
              <w:spacing w:after="140"/>
            </w:pPr>
            <w:r>
              <w:lastRenderedPageBreak/>
              <w:t>A counterpoint also emerged: if a supplier produces high-quality goods, visibility in the DPP could be a commercial advantage — other brands could discover and engage them. This is the only positive framing of supplier disclosure in the entire dataset.</w:t>
            </w:r>
          </w:p>
          <w:p w14:paraId="68E8A857" w14:textId="77777777" w:rsidR="0007236C" w:rsidRDefault="001E71BE">
            <w:pPr>
              <w:spacing w:after="140"/>
            </w:pPr>
            <w:r>
              <w:t>A significant structural tension raised in the workshop: current certification systems are designed for mass production and do not function for on-demand or small-batch producers, who would need to certify each production run individually.</w:t>
            </w:r>
          </w:p>
          <w:p w14:paraId="68E8A858" w14:textId="77777777" w:rsidR="0007236C" w:rsidRDefault="001E71BE">
            <w:pPr>
              <w:spacing w:after="140"/>
            </w:pPr>
            <w:r>
              <w:t>The workshop also raised non-EU DPP interoperability: how data from non-EU platforms gets automatically verified and connected to EU systems is a gap not yet addressed in the regulatory framework.</w:t>
            </w:r>
          </w:p>
        </w:tc>
      </w:tr>
    </w:tbl>
    <w:p w14:paraId="68E8A85A" w14:textId="77777777" w:rsidR="0007236C" w:rsidRDefault="0007236C">
      <w:pPr>
        <w:spacing w:after="120"/>
      </w:pPr>
    </w:p>
    <w:p w14:paraId="68E8A85B" w14:textId="77777777" w:rsidR="0007236C" w:rsidRDefault="001E71BE">
      <w:pPr>
        <w:pStyle w:val="Heading3"/>
      </w:pPr>
      <w:r>
        <w:t>Statements Derived</w:t>
      </w:r>
    </w:p>
    <w:p w14:paraId="68E8A85C" w14:textId="77777777" w:rsidR="0007236C" w:rsidRDefault="0007236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7236C" w14:paraId="68E8A863" w14:textId="77777777">
        <w:tblPrEx>
          <w:tblCellMar>
            <w:top w:w="0" w:type="dxa"/>
            <w:bottom w:w="0" w:type="dxa"/>
          </w:tblCellMar>
        </w:tblPrEx>
        <w:tc>
          <w:tcPr>
            <w:tcW w:w="9360" w:type="dxa"/>
            <w:tcBorders>
              <w:top w:val="single" w:sz="6" w:space="0" w:color="2E75B6"/>
              <w:left w:val="single" w:sz="1" w:space="0" w:color="CCCCCC"/>
              <w:bottom w:val="single" w:sz="1" w:space="0" w:color="CCCCCC"/>
              <w:right w:val="single" w:sz="1" w:space="0" w:color="CCCCCC"/>
            </w:tcBorders>
            <w:shd w:val="clear" w:color="auto" w:fill="EBF3FB"/>
            <w:tcMar>
              <w:top w:w="200" w:type="dxa"/>
              <w:left w:w="240" w:type="dxa"/>
              <w:bottom w:w="200" w:type="dxa"/>
              <w:right w:w="240" w:type="dxa"/>
            </w:tcMar>
          </w:tcPr>
          <w:p w14:paraId="68E8A85D" w14:textId="77777777" w:rsidR="0007236C" w:rsidRDefault="001E71BE">
            <w:pPr>
              <w:spacing w:after="40"/>
            </w:pPr>
            <w:r>
              <w:rPr>
                <w:b/>
                <w:bCs/>
                <w:color w:val="2E75B6"/>
                <w:sz w:val="18"/>
                <w:szCs w:val="18"/>
              </w:rPr>
              <w:t>Q2.1</w:t>
            </w:r>
          </w:p>
          <w:p w14:paraId="68E8A85E" w14:textId="77777777" w:rsidR="0007236C" w:rsidRDefault="001E71BE">
            <w:pPr>
              <w:spacing w:after="160"/>
            </w:pPr>
            <w:r>
              <w:rPr>
                <w:i/>
                <w:iCs/>
                <w:sz w:val="24"/>
                <w:szCs w:val="24"/>
              </w:rPr>
              <w:t>By 2027, most textile brands can reliably report where the main steps in making their products happened — such as where fabric was woven, dyed, and the garment was sewn together.</w:t>
            </w:r>
          </w:p>
          <w:p w14:paraId="68E8A85F" w14:textId="77777777" w:rsidR="0007236C" w:rsidRDefault="001E71BE">
            <w:pPr>
              <w:spacing w:after="60"/>
            </w:pPr>
            <w:r>
              <w:rPr>
                <w:b/>
                <w:bCs/>
                <w:sz w:val="20"/>
                <w:szCs w:val="20"/>
              </w:rPr>
              <w:t>How feasible is this by 2027?</w:t>
            </w:r>
          </w:p>
          <w:p w14:paraId="68E8A860" w14:textId="77777777" w:rsidR="0007236C" w:rsidRDefault="001E71BE">
            <w:pPr>
              <w:spacing w:after="160"/>
            </w:pPr>
            <w:r>
              <w:rPr>
                <w:color w:val="595959"/>
                <w:sz w:val="19"/>
                <w:szCs w:val="19"/>
              </w:rPr>
              <w:t>1 — Not feasible   2 — Unlikely feasible   3 — Uncertain   4 — Likely feasible   5 — Fully feasible</w:t>
            </w:r>
          </w:p>
          <w:p w14:paraId="68E8A861" w14:textId="77777777" w:rsidR="0007236C" w:rsidRDefault="001E71BE">
            <w:pPr>
              <w:spacing w:before="100" w:after="60"/>
            </w:pPr>
            <w:r>
              <w:rPr>
                <w:b/>
                <w:bCs/>
                <w:sz w:val="20"/>
                <w:szCs w:val="20"/>
              </w:rPr>
              <w:t>Should this be required under the DPP?</w:t>
            </w:r>
          </w:p>
          <w:p w14:paraId="68E8A862" w14:textId="77777777" w:rsidR="0007236C" w:rsidRDefault="001E71BE">
            <w:pPr>
              <w:spacing w:after="100"/>
            </w:pPr>
            <w:proofErr w:type="gramStart"/>
            <w:r>
              <w:rPr>
                <w:color w:val="595959"/>
                <w:sz w:val="19"/>
                <w:szCs w:val="19"/>
              </w:rPr>
              <w:t>Yes  ·</w:t>
            </w:r>
            <w:proofErr w:type="gramEnd"/>
            <w:r>
              <w:rPr>
                <w:color w:val="595959"/>
                <w:sz w:val="19"/>
                <w:szCs w:val="19"/>
              </w:rPr>
              <w:t xml:space="preserve">  No</w:t>
            </w:r>
          </w:p>
        </w:tc>
      </w:tr>
    </w:tbl>
    <w:p w14:paraId="68E8A864" w14:textId="77777777" w:rsidR="0007236C" w:rsidRDefault="0007236C">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7236C" w14:paraId="68E8A86D" w14:textId="77777777">
        <w:tblPrEx>
          <w:tblCellMar>
            <w:top w:w="0" w:type="dxa"/>
            <w:bottom w:w="0" w:type="dxa"/>
          </w:tblCellMar>
        </w:tblPrEx>
        <w:tc>
          <w:tcPr>
            <w:tcW w:w="9360" w:type="dxa"/>
            <w:tcBorders>
              <w:top w:val="single" w:sz="6" w:space="0" w:color="2E75B6"/>
              <w:left w:val="single" w:sz="1" w:space="0" w:color="CCCCCC"/>
              <w:bottom w:val="single" w:sz="1" w:space="0" w:color="CCCCCC"/>
              <w:right w:val="single" w:sz="1" w:space="0" w:color="CCCCCC"/>
            </w:tcBorders>
            <w:shd w:val="clear" w:color="auto" w:fill="EBF3FB"/>
            <w:tcMar>
              <w:top w:w="200" w:type="dxa"/>
              <w:left w:w="240" w:type="dxa"/>
              <w:bottom w:w="200" w:type="dxa"/>
              <w:right w:w="240" w:type="dxa"/>
            </w:tcMar>
          </w:tcPr>
          <w:p w14:paraId="68E8A865" w14:textId="77777777" w:rsidR="0007236C" w:rsidRDefault="001E71BE">
            <w:pPr>
              <w:spacing w:after="40"/>
            </w:pPr>
            <w:r>
              <w:rPr>
                <w:b/>
                <w:bCs/>
                <w:color w:val="2E75B6"/>
                <w:sz w:val="18"/>
                <w:szCs w:val="18"/>
              </w:rPr>
              <w:t>Q2.2 *</w:t>
            </w:r>
          </w:p>
          <w:p w14:paraId="68E8A866" w14:textId="77777777" w:rsidR="0007236C" w:rsidRDefault="001E71BE">
            <w:pPr>
              <w:spacing w:after="160"/>
            </w:pPr>
            <w:r>
              <w:rPr>
                <w:i/>
                <w:iCs/>
                <w:sz w:val="24"/>
                <w:szCs w:val="24"/>
              </w:rPr>
              <w:t>A shared, open and free-to-use data standard — so that suppliers only need to report their production information in one format, usable by all the brands they work with — does not yet exist. Creating and widely adopting such a standard is realistic by 2027.</w:t>
            </w:r>
          </w:p>
          <w:p w14:paraId="68E8A867" w14:textId="77777777" w:rsidR="0007236C" w:rsidRDefault="001E71BE">
            <w:pPr>
              <w:spacing w:after="60"/>
            </w:pPr>
            <w:r>
              <w:rPr>
                <w:b/>
                <w:bCs/>
                <w:sz w:val="20"/>
                <w:szCs w:val="20"/>
              </w:rPr>
              <w:t>How feasible is this by 2027?</w:t>
            </w:r>
          </w:p>
          <w:p w14:paraId="68E8A868" w14:textId="77777777" w:rsidR="0007236C" w:rsidRDefault="001E71BE">
            <w:pPr>
              <w:spacing w:after="160"/>
            </w:pPr>
            <w:r>
              <w:rPr>
                <w:color w:val="595959"/>
                <w:sz w:val="19"/>
                <w:szCs w:val="19"/>
              </w:rPr>
              <w:t>1 — Not feasible   2 — Unlikely feasible   3 — Uncertain   4 — Likely feasible   5 — Fully feasible</w:t>
            </w:r>
          </w:p>
          <w:p w14:paraId="68E8A869" w14:textId="77777777" w:rsidR="0007236C" w:rsidRDefault="001E71BE">
            <w:pPr>
              <w:spacing w:before="100" w:after="60"/>
            </w:pPr>
            <w:r>
              <w:rPr>
                <w:b/>
                <w:bCs/>
                <w:sz w:val="20"/>
                <w:szCs w:val="20"/>
              </w:rPr>
              <w:t>Should this be developed?</w:t>
            </w:r>
          </w:p>
          <w:p w14:paraId="68E8A86A" w14:textId="77777777" w:rsidR="0007236C" w:rsidRDefault="001E71BE">
            <w:pPr>
              <w:spacing w:after="100"/>
            </w:pPr>
            <w:proofErr w:type="gramStart"/>
            <w:r>
              <w:rPr>
                <w:color w:val="595959"/>
                <w:sz w:val="19"/>
                <w:szCs w:val="19"/>
              </w:rPr>
              <w:t>Yes  ·</w:t>
            </w:r>
            <w:proofErr w:type="gramEnd"/>
            <w:r>
              <w:rPr>
                <w:color w:val="595959"/>
                <w:sz w:val="19"/>
                <w:szCs w:val="19"/>
              </w:rPr>
              <w:t xml:space="preserve">  No</w:t>
            </w:r>
          </w:p>
          <w:p w14:paraId="68E8A86B" w14:textId="77777777" w:rsidR="0007236C" w:rsidRDefault="001E71BE">
            <w:pPr>
              <w:spacing w:before="100" w:after="60"/>
            </w:pPr>
            <w:r>
              <w:rPr>
                <w:b/>
                <w:bCs/>
                <w:sz w:val="20"/>
                <w:szCs w:val="20"/>
              </w:rPr>
              <w:t>If yes — who should take the lead?</w:t>
            </w:r>
          </w:p>
          <w:p w14:paraId="68E8A86C" w14:textId="77777777" w:rsidR="0007236C" w:rsidRDefault="001E71BE">
            <w:pPr>
              <w:spacing w:after="100"/>
            </w:pPr>
            <w:r>
              <w:rPr>
                <w:color w:val="595959"/>
                <w:sz w:val="19"/>
                <w:szCs w:val="19"/>
              </w:rPr>
              <w:t xml:space="preserve">EU / government body   ·   Industry standards body (e.g. CEN, </w:t>
            </w:r>
            <w:proofErr w:type="gramStart"/>
            <w:r>
              <w:rPr>
                <w:color w:val="595959"/>
                <w:sz w:val="19"/>
                <w:szCs w:val="19"/>
              </w:rPr>
              <w:t xml:space="preserve">ISO)   </w:t>
            </w:r>
            <w:proofErr w:type="gramEnd"/>
            <w:r>
              <w:rPr>
                <w:color w:val="595959"/>
                <w:sz w:val="19"/>
                <w:szCs w:val="19"/>
              </w:rPr>
              <w:t xml:space="preserve">·   Industry consortium   ·   </w:t>
            </w:r>
            <w:proofErr w:type="gramStart"/>
            <w:r>
              <w:rPr>
                <w:color w:val="595959"/>
                <w:sz w:val="19"/>
                <w:szCs w:val="19"/>
              </w:rPr>
              <w:t>Open source</w:t>
            </w:r>
            <w:proofErr w:type="gramEnd"/>
            <w:r>
              <w:rPr>
                <w:color w:val="595959"/>
                <w:sz w:val="19"/>
                <w:szCs w:val="19"/>
              </w:rPr>
              <w:t xml:space="preserve"> community   ·   DPP technology providers   ·   Other</w:t>
            </w:r>
          </w:p>
        </w:tc>
      </w:tr>
    </w:tbl>
    <w:p w14:paraId="68E8A86E" w14:textId="77777777" w:rsidR="0007236C" w:rsidRDefault="0007236C">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7236C" w14:paraId="68E8A875" w14:textId="77777777">
        <w:tblPrEx>
          <w:tblCellMar>
            <w:top w:w="0" w:type="dxa"/>
            <w:bottom w:w="0" w:type="dxa"/>
          </w:tblCellMar>
        </w:tblPrEx>
        <w:tc>
          <w:tcPr>
            <w:tcW w:w="9360" w:type="dxa"/>
            <w:tcBorders>
              <w:top w:val="single" w:sz="6" w:space="0" w:color="2E75B6"/>
              <w:left w:val="single" w:sz="1" w:space="0" w:color="CCCCCC"/>
              <w:bottom w:val="single" w:sz="1" w:space="0" w:color="CCCCCC"/>
              <w:right w:val="single" w:sz="1" w:space="0" w:color="CCCCCC"/>
            </w:tcBorders>
            <w:shd w:val="clear" w:color="auto" w:fill="EBF3FB"/>
            <w:tcMar>
              <w:top w:w="200" w:type="dxa"/>
              <w:left w:w="240" w:type="dxa"/>
              <w:bottom w:w="200" w:type="dxa"/>
              <w:right w:w="240" w:type="dxa"/>
            </w:tcMar>
          </w:tcPr>
          <w:p w14:paraId="68E8A86F" w14:textId="77777777" w:rsidR="0007236C" w:rsidRDefault="001E71BE">
            <w:pPr>
              <w:spacing w:after="40"/>
            </w:pPr>
            <w:r>
              <w:rPr>
                <w:b/>
                <w:bCs/>
                <w:color w:val="2E75B6"/>
                <w:sz w:val="18"/>
                <w:szCs w:val="18"/>
              </w:rPr>
              <w:t>Q2.4</w:t>
            </w:r>
          </w:p>
          <w:p w14:paraId="68E8A870" w14:textId="77777777" w:rsidR="0007236C" w:rsidRDefault="001E71BE">
            <w:pPr>
              <w:spacing w:after="160"/>
            </w:pPr>
            <w:r>
              <w:rPr>
                <w:i/>
                <w:iCs/>
                <w:sz w:val="24"/>
                <w:szCs w:val="24"/>
              </w:rPr>
              <w:lastRenderedPageBreak/>
              <w:t>Current certification models — which are designed for large-scale, repeatable production — do not work for companies producing in small batches or on demand. The DPP compliance framework as currently designed will place a disproportionate burden on these producers.</w:t>
            </w:r>
          </w:p>
          <w:p w14:paraId="68E8A871" w14:textId="77777777" w:rsidR="0007236C" w:rsidRDefault="001E71BE">
            <w:pPr>
              <w:spacing w:after="60"/>
            </w:pPr>
            <w:r>
              <w:rPr>
                <w:b/>
                <w:bCs/>
                <w:sz w:val="20"/>
                <w:szCs w:val="20"/>
              </w:rPr>
              <w:t>How feasible is it to develop a certification approach that works for small-batch and on-demand producers by 2027?</w:t>
            </w:r>
          </w:p>
          <w:p w14:paraId="68E8A872" w14:textId="77777777" w:rsidR="0007236C" w:rsidRDefault="001E71BE">
            <w:pPr>
              <w:spacing w:after="160"/>
            </w:pPr>
            <w:r>
              <w:rPr>
                <w:color w:val="595959"/>
                <w:sz w:val="19"/>
                <w:szCs w:val="19"/>
              </w:rPr>
              <w:t>1 — Not feasible   2 — Unlikely feasible   3 — Uncertain   4 — Likely feasible   5 — Fully feasible</w:t>
            </w:r>
          </w:p>
          <w:p w14:paraId="68E8A873" w14:textId="77777777" w:rsidR="0007236C" w:rsidRDefault="001E71BE">
            <w:pPr>
              <w:spacing w:before="100" w:after="60"/>
            </w:pPr>
            <w:r>
              <w:rPr>
                <w:b/>
                <w:bCs/>
                <w:sz w:val="20"/>
                <w:szCs w:val="20"/>
              </w:rPr>
              <w:t>Should the DPP framework include a specific compliance pathway for small-batch and on-demand producers?</w:t>
            </w:r>
          </w:p>
          <w:p w14:paraId="68E8A874" w14:textId="77777777" w:rsidR="0007236C" w:rsidRDefault="001E71BE">
            <w:pPr>
              <w:spacing w:after="100"/>
            </w:pPr>
            <w:proofErr w:type="gramStart"/>
            <w:r>
              <w:rPr>
                <w:color w:val="595959"/>
                <w:sz w:val="19"/>
                <w:szCs w:val="19"/>
              </w:rPr>
              <w:t>Yes  ·</w:t>
            </w:r>
            <w:proofErr w:type="gramEnd"/>
            <w:r>
              <w:rPr>
                <w:color w:val="595959"/>
                <w:sz w:val="19"/>
                <w:szCs w:val="19"/>
              </w:rPr>
              <w:t xml:space="preserve">  No</w:t>
            </w:r>
          </w:p>
        </w:tc>
      </w:tr>
    </w:tbl>
    <w:p w14:paraId="68E8A876" w14:textId="77777777" w:rsidR="0007236C" w:rsidRDefault="0007236C">
      <w:pPr>
        <w:spacing w:after="120"/>
      </w:pPr>
    </w:p>
    <w:p w14:paraId="68E8A877" w14:textId="77777777" w:rsidR="0007236C" w:rsidRDefault="001E71BE">
      <w:pPr>
        <w:pStyle w:val="Heading3"/>
      </w:pPr>
      <w:r>
        <w:t>Rationale for Statement Selection</w:t>
      </w:r>
    </w:p>
    <w:p w14:paraId="68E8A878" w14:textId="77777777" w:rsidR="0007236C" w:rsidRDefault="001E71BE">
      <w:pPr>
        <w:spacing w:after="140"/>
      </w:pPr>
      <w:r>
        <w:t>Q2.1 tests the core feasibility question against the JRC mandatory requirement (ESPR Annex III — production location disclosure). Q2.2 addresses the supplier overload problem and maps to ESPR 10.1.d (open standards, interoperable formats). Q2.4 was added from the workshop because the batch-certification incompatibility is a systemic design flaw that directly affects a significant segment of the target sector. Held in extras pool but not included: the shared open platform concept (Q2.3) and non-EU interopera</w:t>
      </w:r>
      <w:r>
        <w:t>bility gap (Q2.5).</w:t>
      </w:r>
    </w:p>
    <w:p w14:paraId="68E8A879" w14:textId="77777777" w:rsidR="0007236C" w:rsidRDefault="001E71BE">
      <w:r>
        <w:br w:type="page"/>
      </w:r>
    </w:p>
    <w:p w14:paraId="68E8A87A" w14:textId="77777777" w:rsidR="0007236C" w:rsidRDefault="001E71BE">
      <w:pPr>
        <w:pStyle w:val="Heading2"/>
      </w:pPr>
      <w:r>
        <w:lastRenderedPageBreak/>
        <w:t>5.3 Recyclability</w:t>
      </w:r>
    </w:p>
    <w:p w14:paraId="68E8A87B" w14:textId="77777777" w:rsidR="0007236C" w:rsidRDefault="001E71BE">
      <w:pPr>
        <w:spacing w:after="140"/>
      </w:pPr>
      <w:r>
        <w:t xml:space="preserve">Question asked: Binary label or detailed breakdown — which is </w:t>
      </w:r>
      <w:proofErr w:type="gramStart"/>
      <w:r>
        <w:t>actually useful</w:t>
      </w:r>
      <w:proofErr w:type="gramEnd"/>
      <w:r>
        <w:t>?</w:t>
      </w:r>
    </w:p>
    <w:p w14:paraId="68E8A87C" w14:textId="77777777" w:rsidR="0007236C" w:rsidRDefault="0007236C">
      <w:pPr>
        <w:spacing w:after="80"/>
      </w:pPr>
    </w:p>
    <w:p w14:paraId="68E8A87D" w14:textId="77777777" w:rsidR="0007236C" w:rsidRDefault="001E71BE">
      <w:pPr>
        <w:pStyle w:val="Heading3"/>
      </w:pPr>
      <w:r>
        <w:t>Thematic Synthesis</w:t>
      </w:r>
    </w:p>
    <w:p w14:paraId="68E8A87E" w14:textId="77777777" w:rsidR="0007236C" w:rsidRDefault="001E71BE">
      <w:pPr>
        <w:pStyle w:val="ListParagraph"/>
        <w:numPr>
          <w:ilvl w:val="0"/>
          <w:numId w:val="2"/>
        </w:numPr>
        <w:spacing w:after="80"/>
      </w:pPr>
      <w:r>
        <w:rPr>
          <w:b/>
          <w:bCs/>
        </w:rPr>
        <w:t xml:space="preserve">"Recyclable" has no agreed definition — and getting one is proving very hard. </w:t>
      </w:r>
      <w:r>
        <w:t>The most striking contribution comes from R2, who is actively sitting on the CEN TC248/WG39 working group tasked with developing exactly this definition, and states plainly they cannot produce a workable definition.</w:t>
      </w:r>
    </w:p>
    <w:p w14:paraId="68E8A87F" w14:textId="77777777" w:rsidR="0007236C" w:rsidRDefault="001E71BE">
      <w:pPr>
        <w:pStyle w:val="ListParagraph"/>
        <w:numPr>
          <w:ilvl w:val="0"/>
          <w:numId w:val="2"/>
        </w:numPr>
        <w:spacing w:after="80"/>
      </w:pPr>
      <w:r>
        <w:rPr>
          <w:b/>
          <w:bCs/>
        </w:rPr>
        <w:t xml:space="preserve">A binary label is not useful — detailed underlying data is what the sector </w:t>
      </w:r>
      <w:proofErr w:type="gramStart"/>
      <w:r>
        <w:rPr>
          <w:b/>
          <w:bCs/>
        </w:rPr>
        <w:t>actually needs</w:t>
      </w:r>
      <w:proofErr w:type="gramEnd"/>
      <w:r>
        <w:rPr>
          <w:b/>
          <w:bCs/>
        </w:rPr>
        <w:t xml:space="preserve">. </w:t>
      </w:r>
      <w:r>
        <w:t>What recyclers and sorters need is not a label but the data behind it: exact material composition, construction details, and which chemical treatments were applied.</w:t>
      </w:r>
    </w:p>
    <w:p w14:paraId="68E8A880" w14:textId="77777777" w:rsidR="0007236C" w:rsidRDefault="001E71BE">
      <w:pPr>
        <w:pStyle w:val="ListParagraph"/>
        <w:numPr>
          <w:ilvl w:val="0"/>
          <w:numId w:val="2"/>
        </w:numPr>
        <w:spacing w:after="80"/>
      </w:pPr>
      <w:r>
        <w:rPr>
          <w:b/>
          <w:bCs/>
        </w:rPr>
        <w:t xml:space="preserve">Recyclability depends on which stream and which technology. </w:t>
      </w:r>
      <w:r>
        <w:t>The same product may be mechanically unrecyclable but chemically recyclable. A single binary label is structurally inadequate.</w:t>
      </w:r>
    </w:p>
    <w:p w14:paraId="68E8A881" w14:textId="77777777" w:rsidR="0007236C" w:rsidRDefault="001E71BE">
      <w:pPr>
        <w:pStyle w:val="ListParagraph"/>
        <w:numPr>
          <w:ilvl w:val="0"/>
          <w:numId w:val="2"/>
        </w:numPr>
        <w:spacing w:after="80"/>
      </w:pPr>
      <w:r>
        <w:rPr>
          <w:b/>
          <w:bCs/>
        </w:rPr>
        <w:t xml:space="preserve">Physical condition at end-of-life is outside what the DPP can capture. </w:t>
      </w:r>
      <w:r>
        <w:t>Even a technically recyclable product may not survive the recycling process if the fabric has degraded — unknowable at time of production.</w:t>
      </w:r>
    </w:p>
    <w:p w14:paraId="68E8A882" w14:textId="77777777" w:rsidR="0007236C" w:rsidRDefault="001E71BE">
      <w:pPr>
        <w:pStyle w:val="ListParagraph"/>
        <w:numPr>
          <w:ilvl w:val="0"/>
          <w:numId w:val="2"/>
        </w:numPr>
        <w:spacing w:after="80"/>
      </w:pPr>
      <w:r>
        <w:rPr>
          <w:b/>
          <w:bCs/>
        </w:rPr>
        <w:t xml:space="preserve">Brands and market-placers carry the design responsibility. </w:t>
      </w:r>
      <w:r>
        <w:t>Two respondents independently locate responsibility with whoever places the product on the market.</w:t>
      </w:r>
    </w:p>
    <w:p w14:paraId="68E8A883" w14:textId="77777777" w:rsidR="0007236C" w:rsidRDefault="0007236C">
      <w:pPr>
        <w:spacing w:after="120"/>
      </w:pPr>
    </w:p>
    <w:p w14:paraId="68E8A884" w14:textId="77777777" w:rsidR="0007236C" w:rsidRDefault="001E71BE">
      <w:pPr>
        <w:pStyle w:val="Heading3"/>
      </w:pPr>
      <w:r>
        <w:t>Points of Consensus</w:t>
      </w:r>
    </w:p>
    <w:p w14:paraId="68E8A885" w14:textId="77777777" w:rsidR="0007236C" w:rsidRDefault="001E71BE">
      <w:pPr>
        <w:pStyle w:val="ListParagraph"/>
        <w:numPr>
          <w:ilvl w:val="0"/>
          <w:numId w:val="2"/>
        </w:numPr>
        <w:spacing w:after="80"/>
      </w:pPr>
      <w:r>
        <w:t>A binary recyclable/not label is too blunt to be genuinely useful.</w:t>
      </w:r>
    </w:p>
    <w:p w14:paraId="68E8A886" w14:textId="77777777" w:rsidR="0007236C" w:rsidRDefault="001E71BE">
      <w:pPr>
        <w:pStyle w:val="ListParagraph"/>
        <w:numPr>
          <w:ilvl w:val="0"/>
          <w:numId w:val="2"/>
        </w:numPr>
        <w:spacing w:after="80"/>
      </w:pPr>
      <w:r>
        <w:t>Detailed composition and construction data is more valuable than any single recyclability label.</w:t>
      </w:r>
    </w:p>
    <w:p w14:paraId="68E8A887" w14:textId="77777777" w:rsidR="0007236C" w:rsidRDefault="001E71BE">
      <w:pPr>
        <w:pStyle w:val="ListParagraph"/>
        <w:numPr>
          <w:ilvl w:val="0"/>
          <w:numId w:val="2"/>
        </w:numPr>
        <w:spacing w:after="80"/>
      </w:pPr>
      <w:r>
        <w:t xml:space="preserve">A </w:t>
      </w:r>
      <w:proofErr w:type="spellStart"/>
      <w:r>
        <w:t>recognised</w:t>
      </w:r>
      <w:proofErr w:type="spellEnd"/>
      <w:r>
        <w:t>, agreed assessment methodology does not yet exist and may not by 2027.</w:t>
      </w:r>
    </w:p>
    <w:p w14:paraId="68E8A888" w14:textId="77777777" w:rsidR="0007236C" w:rsidRDefault="0007236C">
      <w:pPr>
        <w:spacing w:after="120"/>
      </w:pPr>
    </w:p>
    <w:p w14:paraId="68E8A889" w14:textId="77777777" w:rsidR="0007236C" w:rsidRDefault="001E71BE">
      <w:pPr>
        <w:pStyle w:val="Heading3"/>
      </w:pPr>
      <w:r>
        <w:t>Key Tensions</w:t>
      </w:r>
    </w:p>
    <w:p w14:paraId="68E8A88A" w14:textId="77777777" w:rsidR="0007236C" w:rsidRDefault="001E71BE">
      <w:pPr>
        <w:pStyle w:val="ListParagraph"/>
        <w:numPr>
          <w:ilvl w:val="0"/>
          <w:numId w:val="2"/>
        </w:numPr>
        <w:spacing w:after="80"/>
      </w:pPr>
      <w:r>
        <w:t>Whether any recyclability claim should appear in the DPP by 2027 at all: one policy respondent argues this is only useful post-2030; the consortium partner says provide the underlying data and let recyclers assess it.</w:t>
      </w:r>
    </w:p>
    <w:p w14:paraId="68E8A88B" w14:textId="77777777" w:rsidR="0007236C" w:rsidRDefault="001E71BE">
      <w:pPr>
        <w:pStyle w:val="ListParagraph"/>
        <w:numPr>
          <w:ilvl w:val="0"/>
          <w:numId w:val="2"/>
        </w:numPr>
        <w:spacing w:after="80"/>
      </w:pPr>
      <w:r>
        <w:t>Chemical treatment data (dyes, finishes) is commercially sensitive but exactly what recyclers need most.</w:t>
      </w:r>
    </w:p>
    <w:p w14:paraId="68E8A88C" w14:textId="77777777" w:rsidR="0007236C" w:rsidRDefault="0007236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7236C" w14:paraId="68E8A891" w14:textId="77777777">
        <w:tblPrEx>
          <w:tblCellMar>
            <w:top w:w="0" w:type="dxa"/>
            <w:bottom w:w="0" w:type="dxa"/>
          </w:tblCellMar>
        </w:tblPrEx>
        <w:tc>
          <w:tcPr>
            <w:tcW w:w="9360" w:type="dxa"/>
            <w:tcBorders>
              <w:top w:val="single" w:sz="1" w:space="0" w:color="CCCCCC"/>
              <w:left w:val="single" w:sz="4" w:space="0" w:color="F0B429"/>
              <w:bottom w:val="single" w:sz="1" w:space="0" w:color="CCCCCC"/>
              <w:right w:val="single" w:sz="1" w:space="0" w:color="CCCCCC"/>
            </w:tcBorders>
            <w:shd w:val="clear" w:color="auto" w:fill="FFF8E1"/>
            <w:tcMar>
              <w:top w:w="160" w:type="dxa"/>
              <w:left w:w="220" w:type="dxa"/>
              <w:bottom w:w="160" w:type="dxa"/>
              <w:right w:w="220" w:type="dxa"/>
            </w:tcMar>
          </w:tcPr>
          <w:p w14:paraId="68E8A88D" w14:textId="77777777" w:rsidR="0007236C" w:rsidRDefault="001E71BE">
            <w:pPr>
              <w:spacing w:after="100"/>
            </w:pPr>
            <w:r>
              <w:rPr>
                <w:b/>
                <w:bCs/>
                <w:color w:val="7F5F00"/>
                <w:sz w:val="19"/>
                <w:szCs w:val="19"/>
              </w:rPr>
              <w:t>Industry Living Lab Workshop — Additional Input</w:t>
            </w:r>
          </w:p>
          <w:p w14:paraId="68E8A88E" w14:textId="77777777" w:rsidR="0007236C" w:rsidRDefault="001E71BE">
            <w:pPr>
              <w:spacing w:after="140"/>
            </w:pPr>
            <w:r>
              <w:t xml:space="preserve">The workshop surfaced a foundational knowledge gap: most brands do not know who </w:t>
            </w:r>
            <w:proofErr w:type="gramStart"/>
            <w:r>
              <w:t>actually recycles</w:t>
            </w:r>
            <w:proofErr w:type="gramEnd"/>
            <w:r>
              <w:t xml:space="preserve"> their products, or whether their products are being recycled at all.</w:t>
            </w:r>
          </w:p>
          <w:p w14:paraId="68E8A88F" w14:textId="77777777" w:rsidR="0007236C" w:rsidRDefault="001E71BE">
            <w:pPr>
              <w:spacing w:after="140"/>
            </w:pPr>
            <w:r>
              <w:t xml:space="preserve">A systemic point raised exclusively in the workshop: Producer Responsibility </w:t>
            </w:r>
            <w:proofErr w:type="spellStart"/>
            <w:r>
              <w:t>Organisations</w:t>
            </w:r>
            <w:proofErr w:type="spellEnd"/>
            <w:r>
              <w:t xml:space="preserve"> and EPR systems need to substantially reduce costs for collectors, sorters, and recyclers. Without this, the practical outcome is continued export of unsorted textiles or incineration. </w:t>
            </w:r>
            <w:r>
              <w:lastRenderedPageBreak/>
              <w:t>One participant cited more than 60% of textiles currently following this route. This is a structural economic argument that no DPP requirement alone can resolve.</w:t>
            </w:r>
          </w:p>
          <w:p w14:paraId="68E8A890" w14:textId="77777777" w:rsidR="0007236C" w:rsidRDefault="001E71BE">
            <w:pPr>
              <w:spacing w:after="140"/>
            </w:pPr>
            <w:r>
              <w:t>The workshop also clarified that recyclability yield varies by recycler for the same product — not all recyclers can extract the same content weight from the same item depending on their technology. This further undermines the concept of a single recyclability figure.</w:t>
            </w:r>
          </w:p>
        </w:tc>
      </w:tr>
    </w:tbl>
    <w:p w14:paraId="68E8A892" w14:textId="77777777" w:rsidR="0007236C" w:rsidRDefault="0007236C">
      <w:pPr>
        <w:spacing w:after="120"/>
      </w:pPr>
    </w:p>
    <w:p w14:paraId="68E8A893" w14:textId="77777777" w:rsidR="0007236C" w:rsidRDefault="001E71BE">
      <w:pPr>
        <w:pStyle w:val="Heading3"/>
      </w:pPr>
      <w:r>
        <w:t>Statements Derived</w:t>
      </w:r>
    </w:p>
    <w:p w14:paraId="68E8A894" w14:textId="77777777" w:rsidR="0007236C" w:rsidRDefault="0007236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7236C" w14:paraId="68E8A89D" w14:textId="77777777">
        <w:tblPrEx>
          <w:tblCellMar>
            <w:top w:w="0" w:type="dxa"/>
            <w:bottom w:w="0" w:type="dxa"/>
          </w:tblCellMar>
        </w:tblPrEx>
        <w:tc>
          <w:tcPr>
            <w:tcW w:w="9360" w:type="dxa"/>
            <w:tcBorders>
              <w:top w:val="single" w:sz="6" w:space="0" w:color="2E75B6"/>
              <w:left w:val="single" w:sz="1" w:space="0" w:color="CCCCCC"/>
              <w:bottom w:val="single" w:sz="1" w:space="0" w:color="CCCCCC"/>
              <w:right w:val="single" w:sz="1" w:space="0" w:color="CCCCCC"/>
            </w:tcBorders>
            <w:shd w:val="clear" w:color="auto" w:fill="EBF3FB"/>
            <w:tcMar>
              <w:top w:w="200" w:type="dxa"/>
              <w:left w:w="240" w:type="dxa"/>
              <w:bottom w:w="200" w:type="dxa"/>
              <w:right w:w="240" w:type="dxa"/>
            </w:tcMar>
          </w:tcPr>
          <w:p w14:paraId="68E8A895" w14:textId="77777777" w:rsidR="0007236C" w:rsidRDefault="001E71BE">
            <w:pPr>
              <w:spacing w:after="40"/>
            </w:pPr>
            <w:r>
              <w:rPr>
                <w:b/>
                <w:bCs/>
                <w:color w:val="2E75B6"/>
                <w:sz w:val="18"/>
                <w:szCs w:val="18"/>
              </w:rPr>
              <w:t>Q3.1 *</w:t>
            </w:r>
          </w:p>
          <w:p w14:paraId="68E8A896" w14:textId="77777777" w:rsidR="0007236C" w:rsidRDefault="001E71BE">
            <w:pPr>
              <w:spacing w:after="160"/>
            </w:pPr>
            <w:r>
              <w:rPr>
                <w:i/>
                <w:iCs/>
                <w:sz w:val="24"/>
                <w:szCs w:val="24"/>
              </w:rPr>
              <w:t>A shared and agreed method for assessing whether a product is recyclable — one that works across different recycling technologies — will be available in time for the 2027 DPP requirements.</w:t>
            </w:r>
          </w:p>
          <w:p w14:paraId="68E8A897" w14:textId="77777777" w:rsidR="0007236C" w:rsidRDefault="001E71BE">
            <w:pPr>
              <w:spacing w:after="60"/>
            </w:pPr>
            <w:r>
              <w:rPr>
                <w:b/>
                <w:bCs/>
                <w:sz w:val="20"/>
                <w:szCs w:val="20"/>
              </w:rPr>
              <w:t>How feasible is this by 2027?</w:t>
            </w:r>
          </w:p>
          <w:p w14:paraId="68E8A898" w14:textId="77777777" w:rsidR="0007236C" w:rsidRDefault="001E71BE">
            <w:pPr>
              <w:spacing w:after="160"/>
            </w:pPr>
            <w:r>
              <w:rPr>
                <w:color w:val="595959"/>
                <w:sz w:val="19"/>
                <w:szCs w:val="19"/>
              </w:rPr>
              <w:t>1 — Not feasible   2 — Unlikely feasible   3 — Uncertain   4 — Likely feasible   5 — Fully feasible</w:t>
            </w:r>
          </w:p>
          <w:p w14:paraId="68E8A899" w14:textId="77777777" w:rsidR="0007236C" w:rsidRDefault="001E71BE">
            <w:pPr>
              <w:spacing w:before="100" w:after="60"/>
            </w:pPr>
            <w:r>
              <w:rPr>
                <w:b/>
                <w:bCs/>
                <w:sz w:val="20"/>
                <w:szCs w:val="20"/>
              </w:rPr>
              <w:t>Should this be in place before recyclability reporting becomes mandatory?</w:t>
            </w:r>
          </w:p>
          <w:p w14:paraId="68E8A89A" w14:textId="77777777" w:rsidR="0007236C" w:rsidRDefault="001E71BE">
            <w:pPr>
              <w:spacing w:after="100"/>
            </w:pPr>
            <w:proofErr w:type="gramStart"/>
            <w:r>
              <w:rPr>
                <w:color w:val="595959"/>
                <w:sz w:val="19"/>
                <w:szCs w:val="19"/>
              </w:rPr>
              <w:t>Yes  ·</w:t>
            </w:r>
            <w:proofErr w:type="gramEnd"/>
            <w:r>
              <w:rPr>
                <w:color w:val="595959"/>
                <w:sz w:val="19"/>
                <w:szCs w:val="19"/>
              </w:rPr>
              <w:t xml:space="preserve">  No</w:t>
            </w:r>
          </w:p>
          <w:p w14:paraId="68E8A89B" w14:textId="77777777" w:rsidR="0007236C" w:rsidRDefault="001E71BE">
            <w:pPr>
              <w:spacing w:before="100" w:after="60"/>
            </w:pPr>
            <w:r>
              <w:rPr>
                <w:b/>
                <w:bCs/>
                <w:sz w:val="20"/>
                <w:szCs w:val="20"/>
              </w:rPr>
              <w:t>If yes — who should take the lead in developing it?</w:t>
            </w:r>
          </w:p>
          <w:p w14:paraId="68E8A89C" w14:textId="77777777" w:rsidR="0007236C" w:rsidRDefault="001E71BE">
            <w:pPr>
              <w:spacing w:after="100"/>
            </w:pPr>
            <w:r>
              <w:rPr>
                <w:color w:val="595959"/>
                <w:sz w:val="19"/>
                <w:szCs w:val="19"/>
              </w:rPr>
              <w:t xml:space="preserve">EU / government body   ·   Industry standards body (e.g. CEN, </w:t>
            </w:r>
            <w:proofErr w:type="gramStart"/>
            <w:r>
              <w:rPr>
                <w:color w:val="595959"/>
                <w:sz w:val="19"/>
                <w:szCs w:val="19"/>
              </w:rPr>
              <w:t xml:space="preserve">ISO)   </w:t>
            </w:r>
            <w:proofErr w:type="gramEnd"/>
            <w:r>
              <w:rPr>
                <w:color w:val="595959"/>
                <w:sz w:val="19"/>
                <w:szCs w:val="19"/>
              </w:rPr>
              <w:t>·   Recyclers and sorters (sector-</w:t>
            </w:r>
            <w:proofErr w:type="gramStart"/>
            <w:r>
              <w:rPr>
                <w:color w:val="595959"/>
                <w:sz w:val="19"/>
                <w:szCs w:val="19"/>
              </w:rPr>
              <w:t xml:space="preserve">led)   </w:t>
            </w:r>
            <w:proofErr w:type="gramEnd"/>
            <w:r>
              <w:rPr>
                <w:color w:val="595959"/>
                <w:sz w:val="19"/>
                <w:szCs w:val="19"/>
              </w:rPr>
              <w:t>·   Brand and retailer associations   ·   Open research consortium   ·   Other</w:t>
            </w:r>
          </w:p>
        </w:tc>
      </w:tr>
    </w:tbl>
    <w:p w14:paraId="68E8A89E" w14:textId="77777777" w:rsidR="0007236C" w:rsidRDefault="0007236C">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7236C" w14:paraId="68E8A8A5" w14:textId="77777777">
        <w:tblPrEx>
          <w:tblCellMar>
            <w:top w:w="0" w:type="dxa"/>
            <w:bottom w:w="0" w:type="dxa"/>
          </w:tblCellMar>
        </w:tblPrEx>
        <w:tc>
          <w:tcPr>
            <w:tcW w:w="9360" w:type="dxa"/>
            <w:tcBorders>
              <w:top w:val="single" w:sz="6" w:space="0" w:color="2E75B6"/>
              <w:left w:val="single" w:sz="1" w:space="0" w:color="CCCCCC"/>
              <w:bottom w:val="single" w:sz="1" w:space="0" w:color="CCCCCC"/>
              <w:right w:val="single" w:sz="1" w:space="0" w:color="CCCCCC"/>
            </w:tcBorders>
            <w:shd w:val="clear" w:color="auto" w:fill="EBF3FB"/>
            <w:tcMar>
              <w:top w:w="200" w:type="dxa"/>
              <w:left w:w="240" w:type="dxa"/>
              <w:bottom w:w="200" w:type="dxa"/>
              <w:right w:w="240" w:type="dxa"/>
            </w:tcMar>
          </w:tcPr>
          <w:p w14:paraId="68E8A89F" w14:textId="77777777" w:rsidR="0007236C" w:rsidRDefault="001E71BE">
            <w:pPr>
              <w:spacing w:after="40"/>
            </w:pPr>
            <w:r>
              <w:rPr>
                <w:b/>
                <w:bCs/>
                <w:color w:val="2E75B6"/>
                <w:sz w:val="18"/>
                <w:szCs w:val="18"/>
              </w:rPr>
              <w:t>Q3.2</w:t>
            </w:r>
          </w:p>
          <w:p w14:paraId="68E8A8A0" w14:textId="77777777" w:rsidR="0007236C" w:rsidRDefault="001E71BE">
            <w:pPr>
              <w:spacing w:after="160"/>
            </w:pPr>
            <w:r>
              <w:rPr>
                <w:i/>
                <w:iCs/>
                <w:sz w:val="24"/>
                <w:szCs w:val="24"/>
              </w:rPr>
              <w:t xml:space="preserve">By 2027, most brands can include the detailed product data that recyclers </w:t>
            </w:r>
            <w:proofErr w:type="gramStart"/>
            <w:r>
              <w:rPr>
                <w:i/>
                <w:iCs/>
                <w:sz w:val="24"/>
                <w:szCs w:val="24"/>
              </w:rPr>
              <w:t>actually need</w:t>
            </w:r>
            <w:proofErr w:type="gramEnd"/>
            <w:r>
              <w:rPr>
                <w:i/>
                <w:iCs/>
                <w:sz w:val="24"/>
                <w:szCs w:val="24"/>
              </w:rPr>
              <w:t xml:space="preserve"> in the DPP — such as material composition, construction type, and which chemical treatments like dyes and finishes were used.</w:t>
            </w:r>
          </w:p>
          <w:p w14:paraId="68E8A8A1" w14:textId="77777777" w:rsidR="0007236C" w:rsidRDefault="001E71BE">
            <w:pPr>
              <w:spacing w:after="60"/>
            </w:pPr>
            <w:r>
              <w:rPr>
                <w:b/>
                <w:bCs/>
                <w:sz w:val="20"/>
                <w:szCs w:val="20"/>
              </w:rPr>
              <w:t>How feasible is this by 2027?</w:t>
            </w:r>
          </w:p>
          <w:p w14:paraId="68E8A8A2" w14:textId="77777777" w:rsidR="0007236C" w:rsidRDefault="001E71BE">
            <w:pPr>
              <w:spacing w:after="160"/>
            </w:pPr>
            <w:r>
              <w:rPr>
                <w:color w:val="595959"/>
                <w:sz w:val="19"/>
                <w:szCs w:val="19"/>
              </w:rPr>
              <w:t>1 — Not feasible   2 — Unlikely feasible   3 — Uncertain   4 — Likely feasible   5 — Fully feasible</w:t>
            </w:r>
          </w:p>
          <w:p w14:paraId="68E8A8A3" w14:textId="77777777" w:rsidR="0007236C" w:rsidRDefault="001E71BE">
            <w:pPr>
              <w:spacing w:before="100" w:after="60"/>
            </w:pPr>
            <w:r>
              <w:rPr>
                <w:b/>
                <w:bCs/>
                <w:sz w:val="20"/>
                <w:szCs w:val="20"/>
              </w:rPr>
              <w:t>Should this be required under the DPP?</w:t>
            </w:r>
          </w:p>
          <w:p w14:paraId="68E8A8A4" w14:textId="77777777" w:rsidR="0007236C" w:rsidRDefault="001E71BE">
            <w:pPr>
              <w:spacing w:after="100"/>
            </w:pPr>
            <w:proofErr w:type="gramStart"/>
            <w:r>
              <w:rPr>
                <w:color w:val="595959"/>
                <w:sz w:val="19"/>
                <w:szCs w:val="19"/>
              </w:rPr>
              <w:t>Yes  ·</w:t>
            </w:r>
            <w:proofErr w:type="gramEnd"/>
            <w:r>
              <w:rPr>
                <w:color w:val="595959"/>
                <w:sz w:val="19"/>
                <w:szCs w:val="19"/>
              </w:rPr>
              <w:t xml:space="preserve">  No</w:t>
            </w:r>
          </w:p>
        </w:tc>
      </w:tr>
    </w:tbl>
    <w:p w14:paraId="68E8A8A6" w14:textId="77777777" w:rsidR="0007236C" w:rsidRDefault="0007236C">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7236C" w14:paraId="68E8A8AD" w14:textId="77777777">
        <w:tblPrEx>
          <w:tblCellMar>
            <w:top w:w="0" w:type="dxa"/>
            <w:bottom w:w="0" w:type="dxa"/>
          </w:tblCellMar>
        </w:tblPrEx>
        <w:tc>
          <w:tcPr>
            <w:tcW w:w="9360" w:type="dxa"/>
            <w:tcBorders>
              <w:top w:val="single" w:sz="6" w:space="0" w:color="2E75B6"/>
              <w:left w:val="single" w:sz="1" w:space="0" w:color="CCCCCC"/>
              <w:bottom w:val="single" w:sz="1" w:space="0" w:color="CCCCCC"/>
              <w:right w:val="single" w:sz="1" w:space="0" w:color="CCCCCC"/>
            </w:tcBorders>
            <w:shd w:val="clear" w:color="auto" w:fill="EBF3FB"/>
            <w:tcMar>
              <w:top w:w="200" w:type="dxa"/>
              <w:left w:w="240" w:type="dxa"/>
              <w:bottom w:w="200" w:type="dxa"/>
              <w:right w:w="240" w:type="dxa"/>
            </w:tcMar>
          </w:tcPr>
          <w:p w14:paraId="68E8A8A7" w14:textId="77777777" w:rsidR="0007236C" w:rsidRDefault="001E71BE">
            <w:pPr>
              <w:spacing w:after="40"/>
            </w:pPr>
            <w:r>
              <w:rPr>
                <w:b/>
                <w:bCs/>
                <w:color w:val="2E75B6"/>
                <w:sz w:val="18"/>
                <w:szCs w:val="18"/>
              </w:rPr>
              <w:t>Q3.4</w:t>
            </w:r>
          </w:p>
          <w:p w14:paraId="68E8A8A8" w14:textId="77777777" w:rsidR="0007236C" w:rsidRDefault="001E71BE">
            <w:pPr>
              <w:spacing w:after="160"/>
            </w:pPr>
            <w:r>
              <w:rPr>
                <w:i/>
                <w:iCs/>
                <w:sz w:val="24"/>
                <w:szCs w:val="24"/>
              </w:rPr>
              <w:t xml:space="preserve">Without significant changes to how Producer Responsibility </w:t>
            </w:r>
            <w:proofErr w:type="spellStart"/>
            <w:r>
              <w:rPr>
                <w:i/>
                <w:iCs/>
                <w:sz w:val="24"/>
                <w:szCs w:val="24"/>
              </w:rPr>
              <w:t>Organisations</w:t>
            </w:r>
            <w:proofErr w:type="spellEnd"/>
            <w:r>
              <w:rPr>
                <w:i/>
                <w:iCs/>
                <w:sz w:val="24"/>
                <w:szCs w:val="24"/>
              </w:rPr>
              <w:t xml:space="preserve"> support the recycling sector economically, DPP recyclability requirements will have limited real-world impact on actual recycling rates.</w:t>
            </w:r>
          </w:p>
          <w:p w14:paraId="68E8A8A9" w14:textId="77777777" w:rsidR="0007236C" w:rsidRDefault="001E71BE">
            <w:pPr>
              <w:spacing w:after="60"/>
            </w:pPr>
            <w:r>
              <w:rPr>
                <w:b/>
                <w:bCs/>
                <w:sz w:val="20"/>
                <w:szCs w:val="20"/>
              </w:rPr>
              <w:t>How likely is it that current PRO/EPR structures will be adapted to support the DPP rollout by 2027?</w:t>
            </w:r>
          </w:p>
          <w:p w14:paraId="68E8A8AA" w14:textId="1612632B" w:rsidR="0007236C" w:rsidRDefault="001E71BE">
            <w:pPr>
              <w:spacing w:after="160"/>
            </w:pPr>
            <w:r>
              <w:rPr>
                <w:color w:val="595959"/>
                <w:sz w:val="19"/>
                <w:szCs w:val="19"/>
              </w:rPr>
              <w:t xml:space="preserve">1 — </w:t>
            </w:r>
            <w:r w:rsidR="00E471AD">
              <w:rPr>
                <w:color w:val="595959"/>
                <w:sz w:val="19"/>
                <w:szCs w:val="19"/>
              </w:rPr>
              <w:t>Very un</w:t>
            </w:r>
            <w:r>
              <w:rPr>
                <w:color w:val="595959"/>
                <w:sz w:val="19"/>
                <w:szCs w:val="19"/>
              </w:rPr>
              <w:t>likely   2 — Unlikely   3 — Uncertain   4 — Likely   5 — Very likely</w:t>
            </w:r>
          </w:p>
          <w:p w14:paraId="68E8A8AB" w14:textId="77777777" w:rsidR="0007236C" w:rsidRDefault="001E71BE">
            <w:pPr>
              <w:spacing w:before="100" w:after="60"/>
            </w:pPr>
            <w:r>
              <w:rPr>
                <w:b/>
                <w:bCs/>
                <w:sz w:val="20"/>
                <w:szCs w:val="20"/>
              </w:rPr>
              <w:lastRenderedPageBreak/>
              <w:t>Should PRO/EPR reform be treated as a prerequisite for mandatory DPP recyclability reporting?</w:t>
            </w:r>
          </w:p>
          <w:p w14:paraId="68E8A8AC" w14:textId="77777777" w:rsidR="0007236C" w:rsidRDefault="001E71BE">
            <w:pPr>
              <w:spacing w:after="100"/>
            </w:pPr>
            <w:proofErr w:type="gramStart"/>
            <w:r>
              <w:rPr>
                <w:color w:val="595959"/>
                <w:sz w:val="19"/>
                <w:szCs w:val="19"/>
              </w:rPr>
              <w:t>Yes  ·</w:t>
            </w:r>
            <w:proofErr w:type="gramEnd"/>
            <w:r>
              <w:rPr>
                <w:color w:val="595959"/>
                <w:sz w:val="19"/>
                <w:szCs w:val="19"/>
              </w:rPr>
              <w:t xml:space="preserve">  No</w:t>
            </w:r>
          </w:p>
        </w:tc>
      </w:tr>
    </w:tbl>
    <w:p w14:paraId="68E8A8AE" w14:textId="77777777" w:rsidR="0007236C" w:rsidRDefault="0007236C">
      <w:pPr>
        <w:spacing w:after="120"/>
      </w:pPr>
    </w:p>
    <w:p w14:paraId="68E8A8AF" w14:textId="77777777" w:rsidR="0007236C" w:rsidRDefault="001E71BE">
      <w:pPr>
        <w:pStyle w:val="Heading3"/>
      </w:pPr>
      <w:r>
        <w:t>Rationale for Statement Selection</w:t>
      </w:r>
    </w:p>
    <w:p w14:paraId="68E8A8B0" w14:textId="77777777" w:rsidR="0007236C" w:rsidRDefault="001E71BE">
      <w:pPr>
        <w:spacing w:after="140"/>
      </w:pPr>
      <w:r>
        <w:t xml:space="preserve">Q3.1 maps to ESPR 7.2(b)(iii) and tests the methodology gap identified by a respondent actively working on the CEN definition. Q3.2 captures the </w:t>
      </w:r>
      <w:proofErr w:type="gramStart"/>
      <w:r>
        <w:t>near-consensus</w:t>
      </w:r>
      <w:proofErr w:type="gramEnd"/>
      <w:r>
        <w:t xml:space="preserve"> that detailed data is more useful than a label, specifically including chemical treatments as the data recyclers say is most critical. Q3.4 was added from the workshop because it identifies a systemic economic precondition for DPP recyclability requirements to have any real-world effect. Held in extras pool: brand responsibility for recyclability assessment (Q3.3).</w:t>
      </w:r>
    </w:p>
    <w:p w14:paraId="68E8A8B1" w14:textId="77777777" w:rsidR="0007236C" w:rsidRDefault="001E71BE">
      <w:r>
        <w:br w:type="page"/>
      </w:r>
    </w:p>
    <w:p w14:paraId="68E8A8B2" w14:textId="77777777" w:rsidR="0007236C" w:rsidRDefault="001E71BE">
      <w:pPr>
        <w:pStyle w:val="Heading2"/>
      </w:pPr>
      <w:r>
        <w:lastRenderedPageBreak/>
        <w:t>5.4 Packaging</w:t>
      </w:r>
    </w:p>
    <w:p w14:paraId="68E8A8B3" w14:textId="77777777" w:rsidR="0007236C" w:rsidRDefault="001E71BE">
      <w:pPr>
        <w:spacing w:after="140"/>
      </w:pPr>
      <w:r>
        <w:t>Question asked: How do you attach packaging data to a product passport without mixing up two different stories?</w:t>
      </w:r>
    </w:p>
    <w:p w14:paraId="68E8A8B4" w14:textId="77777777" w:rsidR="0007236C" w:rsidRDefault="0007236C">
      <w:pPr>
        <w:spacing w:after="80"/>
      </w:pPr>
    </w:p>
    <w:p w14:paraId="68E8A8B5" w14:textId="77777777" w:rsidR="0007236C" w:rsidRDefault="001E71BE">
      <w:pPr>
        <w:pStyle w:val="Heading3"/>
      </w:pPr>
      <w:r>
        <w:t>Thematic Synthesis</w:t>
      </w:r>
    </w:p>
    <w:p w14:paraId="68E8A8B6" w14:textId="77777777" w:rsidR="0007236C" w:rsidRDefault="001E71BE">
      <w:pPr>
        <w:pStyle w:val="ListParagraph"/>
        <w:numPr>
          <w:ilvl w:val="0"/>
          <w:numId w:val="2"/>
        </w:numPr>
        <w:spacing w:after="80"/>
      </w:pPr>
      <w:r>
        <w:rPr>
          <w:b/>
          <w:bCs/>
        </w:rPr>
        <w:t xml:space="preserve">Clear separation between packaging and product data is the dominant view. </w:t>
      </w:r>
      <w:r>
        <w:t xml:space="preserve">The strongest area of consensus in the whole questionnaire. Two respondents would give packaging its own fully separate DPP; others </w:t>
      </w:r>
      <w:proofErr w:type="spellStart"/>
      <w:r>
        <w:t>favour</w:t>
      </w:r>
      <w:proofErr w:type="spellEnd"/>
      <w:r>
        <w:t xml:space="preserve"> a clearly distinct linked layer. Nobody argues for mixing packaging and product data together.</w:t>
      </w:r>
    </w:p>
    <w:p w14:paraId="68E8A8B7" w14:textId="77777777" w:rsidR="0007236C" w:rsidRDefault="001E71BE">
      <w:pPr>
        <w:pStyle w:val="ListParagraph"/>
        <w:numPr>
          <w:ilvl w:val="0"/>
          <w:numId w:val="2"/>
        </w:numPr>
        <w:spacing w:after="80"/>
      </w:pPr>
      <w:r>
        <w:rPr>
          <w:b/>
          <w:bCs/>
        </w:rPr>
        <w:t xml:space="preserve">Basic packaging data is seen as manageable — but automatic data transfer is not realistic by 2027. </w:t>
      </w:r>
      <w:r>
        <w:t>Most brands will only manage a limited but structured packaging dataset. Automatic transfer of packaging information will probably happen later than 2027.</w:t>
      </w:r>
    </w:p>
    <w:p w14:paraId="68E8A8B8" w14:textId="77777777" w:rsidR="0007236C" w:rsidRDefault="001E71BE">
      <w:pPr>
        <w:pStyle w:val="ListParagraph"/>
        <w:numPr>
          <w:ilvl w:val="0"/>
          <w:numId w:val="2"/>
        </w:numPr>
        <w:spacing w:after="80"/>
      </w:pPr>
      <w:r>
        <w:rPr>
          <w:b/>
          <w:bCs/>
        </w:rPr>
        <w:t xml:space="preserve">The timing problem is real but partially solvable. </w:t>
      </w:r>
      <w:r>
        <w:t>Packaging disappears before the product does. A key distinction: packaging can be removed from the live product description but should not be removed from the LCA record.</w:t>
      </w:r>
    </w:p>
    <w:p w14:paraId="68E8A8B9" w14:textId="77777777" w:rsidR="0007236C" w:rsidRDefault="001E71BE">
      <w:pPr>
        <w:pStyle w:val="ListParagraph"/>
        <w:numPr>
          <w:ilvl w:val="0"/>
          <w:numId w:val="2"/>
        </w:numPr>
        <w:spacing w:after="80"/>
      </w:pPr>
      <w:r>
        <w:rPr>
          <w:b/>
          <w:bCs/>
        </w:rPr>
        <w:t xml:space="preserve">Packaging is seen as low relative impact. </w:t>
      </w:r>
      <w:r>
        <w:t>Several respondents question whether packaging warrants the level of regulatory attention it receives relative to its actual environmental impact.</w:t>
      </w:r>
    </w:p>
    <w:p w14:paraId="68E8A8BA" w14:textId="77777777" w:rsidR="0007236C" w:rsidRDefault="001E71BE">
      <w:pPr>
        <w:pStyle w:val="ListParagraph"/>
        <w:numPr>
          <w:ilvl w:val="0"/>
          <w:numId w:val="2"/>
        </w:numPr>
        <w:spacing w:after="80"/>
      </w:pPr>
      <w:r>
        <w:rPr>
          <w:b/>
          <w:bCs/>
        </w:rPr>
        <w:t xml:space="preserve">Data ownership for packaging is unresolved. </w:t>
      </w:r>
      <w:r>
        <w:t>One respondent places responsibility with packaging manufacturers; no other respondent addresses this directly.</w:t>
      </w:r>
    </w:p>
    <w:p w14:paraId="68E8A8BB" w14:textId="77777777" w:rsidR="0007236C" w:rsidRDefault="0007236C">
      <w:pPr>
        <w:spacing w:after="120"/>
      </w:pPr>
    </w:p>
    <w:p w14:paraId="68E8A8BC" w14:textId="77777777" w:rsidR="0007236C" w:rsidRDefault="001E71BE">
      <w:pPr>
        <w:pStyle w:val="Heading3"/>
      </w:pPr>
      <w:r>
        <w:t>Key Tensions</w:t>
      </w:r>
    </w:p>
    <w:p w14:paraId="68E8A8BD" w14:textId="77777777" w:rsidR="0007236C" w:rsidRDefault="001E71BE">
      <w:pPr>
        <w:pStyle w:val="ListParagraph"/>
        <w:numPr>
          <w:ilvl w:val="0"/>
          <w:numId w:val="2"/>
        </w:numPr>
        <w:spacing w:after="80"/>
      </w:pPr>
      <w:r>
        <w:t>Linked layer within the product DPP vs. fully separate packaging DPP — a structural design question the regulation does not resolve.</w:t>
      </w:r>
    </w:p>
    <w:p w14:paraId="68E8A8BE" w14:textId="77777777" w:rsidR="0007236C" w:rsidRDefault="001E71BE">
      <w:pPr>
        <w:pStyle w:val="ListParagraph"/>
        <w:numPr>
          <w:ilvl w:val="0"/>
          <w:numId w:val="2"/>
        </w:numPr>
        <w:spacing w:after="80"/>
      </w:pPr>
      <w:r>
        <w:t>Who is responsible for maintaining packaging data in the DPP throughout the product's lifetime.</w:t>
      </w:r>
    </w:p>
    <w:p w14:paraId="68E8A8BF" w14:textId="77777777" w:rsidR="0007236C" w:rsidRDefault="0007236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7236C" w14:paraId="68E8A8C3" w14:textId="77777777">
        <w:tblPrEx>
          <w:tblCellMar>
            <w:top w:w="0" w:type="dxa"/>
            <w:bottom w:w="0" w:type="dxa"/>
          </w:tblCellMar>
        </w:tblPrEx>
        <w:tc>
          <w:tcPr>
            <w:tcW w:w="9360" w:type="dxa"/>
            <w:tcBorders>
              <w:top w:val="single" w:sz="1" w:space="0" w:color="CCCCCC"/>
              <w:left w:val="single" w:sz="4" w:space="0" w:color="F0B429"/>
              <w:bottom w:val="single" w:sz="1" w:space="0" w:color="CCCCCC"/>
              <w:right w:val="single" w:sz="1" w:space="0" w:color="CCCCCC"/>
            </w:tcBorders>
            <w:shd w:val="clear" w:color="auto" w:fill="FFF8E1"/>
            <w:tcMar>
              <w:top w:w="160" w:type="dxa"/>
              <w:left w:w="220" w:type="dxa"/>
              <w:bottom w:w="160" w:type="dxa"/>
              <w:right w:w="220" w:type="dxa"/>
            </w:tcMar>
          </w:tcPr>
          <w:p w14:paraId="68E8A8C0" w14:textId="77777777" w:rsidR="0007236C" w:rsidRDefault="001E71BE">
            <w:pPr>
              <w:spacing w:after="100"/>
            </w:pPr>
            <w:r>
              <w:rPr>
                <w:b/>
                <w:bCs/>
                <w:color w:val="7F5F00"/>
                <w:sz w:val="19"/>
                <w:szCs w:val="19"/>
              </w:rPr>
              <w:t>Industry Living Lab Workshop — Additional Input</w:t>
            </w:r>
          </w:p>
          <w:p w14:paraId="68E8A8C1" w14:textId="77777777" w:rsidR="0007236C" w:rsidRDefault="001E71BE">
            <w:pPr>
              <w:spacing w:after="140"/>
            </w:pPr>
            <w:r>
              <w:t>The workshop raised a design paradox absent from the questionnaire: if packaging carries an RFID chip, the packaging itself becomes harder to recycle. One participant proposed that RFID threads integrated into the garment are more logical than RFID on packaging, since the garment survives and the packaging does not.</w:t>
            </w:r>
          </w:p>
          <w:p w14:paraId="68E8A8C2" w14:textId="77777777" w:rsidR="0007236C" w:rsidRDefault="001E71BE">
            <w:pPr>
              <w:spacing w:after="140"/>
            </w:pPr>
            <w:r>
              <w:t>The workshop confirmed the proportionality argument: packaging typically accounts for less than 1–5% of total product environmental impact for textiles.</w:t>
            </w:r>
          </w:p>
        </w:tc>
      </w:tr>
    </w:tbl>
    <w:p w14:paraId="68E8A8C4" w14:textId="77777777" w:rsidR="0007236C" w:rsidRDefault="0007236C">
      <w:pPr>
        <w:spacing w:after="120"/>
      </w:pPr>
    </w:p>
    <w:p w14:paraId="68E8A8C5" w14:textId="77777777" w:rsidR="0007236C" w:rsidRDefault="001E71BE">
      <w:pPr>
        <w:pStyle w:val="Heading3"/>
      </w:pPr>
      <w:r>
        <w:t>Statement Derived</w:t>
      </w:r>
    </w:p>
    <w:p w14:paraId="68E8A8C6" w14:textId="77777777" w:rsidR="0007236C" w:rsidRDefault="001E71BE">
      <w:pPr>
        <w:spacing w:after="140"/>
      </w:pPr>
      <w:r>
        <w:t xml:space="preserve">Given that Q4 produced thin, convergent responses and the JRC document has relatively little to add on packaging structure specifically, Q4 is treated as a single preference question rather </w:t>
      </w:r>
      <w:r>
        <w:lastRenderedPageBreak/>
        <w:t>than a pair of feasibility statements. This is proportionate to the level of input received and to the nature of the question, which is primarily a design choice rather than a feasibility assessment.</w:t>
      </w:r>
    </w:p>
    <w:p w14:paraId="68E8A8C7" w14:textId="77777777" w:rsidR="0007236C" w:rsidRDefault="0007236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7236C" w14:paraId="68E8A8CD" w14:textId="77777777">
        <w:tblPrEx>
          <w:tblCellMar>
            <w:top w:w="0" w:type="dxa"/>
            <w:bottom w:w="0" w:type="dxa"/>
          </w:tblCellMar>
        </w:tblPrEx>
        <w:tc>
          <w:tcPr>
            <w:tcW w:w="9360" w:type="dxa"/>
            <w:tcBorders>
              <w:top w:val="single" w:sz="6" w:space="0" w:color="2E75B6"/>
              <w:left w:val="single" w:sz="1" w:space="0" w:color="CCCCCC"/>
              <w:bottom w:val="single" w:sz="1" w:space="0" w:color="CCCCCC"/>
              <w:right w:val="single" w:sz="1" w:space="0" w:color="CCCCCC"/>
            </w:tcBorders>
            <w:shd w:val="clear" w:color="auto" w:fill="EBF3FB"/>
            <w:tcMar>
              <w:top w:w="200" w:type="dxa"/>
              <w:left w:w="240" w:type="dxa"/>
              <w:bottom w:w="200" w:type="dxa"/>
              <w:right w:w="240" w:type="dxa"/>
            </w:tcMar>
          </w:tcPr>
          <w:p w14:paraId="68E8A8C8" w14:textId="77777777" w:rsidR="0007236C" w:rsidRDefault="001E71BE">
            <w:pPr>
              <w:spacing w:after="40"/>
            </w:pPr>
            <w:r>
              <w:rPr>
                <w:b/>
                <w:bCs/>
                <w:color w:val="2E75B6"/>
                <w:sz w:val="18"/>
                <w:szCs w:val="18"/>
              </w:rPr>
              <w:t>Q4</w:t>
            </w:r>
          </w:p>
          <w:p w14:paraId="68E8A8C9" w14:textId="77777777" w:rsidR="0007236C" w:rsidRDefault="001E71BE">
            <w:pPr>
              <w:spacing w:after="160"/>
            </w:pPr>
            <w:r>
              <w:rPr>
                <w:i/>
                <w:iCs/>
                <w:sz w:val="24"/>
                <w:szCs w:val="24"/>
              </w:rPr>
              <w:t>Packaging data in the DPP should be structured as:</w:t>
            </w:r>
          </w:p>
          <w:p w14:paraId="68E8A8CA" w14:textId="77777777" w:rsidR="0007236C" w:rsidRDefault="001E71BE">
            <w:pPr>
              <w:spacing w:after="160"/>
            </w:pPr>
            <w:r>
              <w:rPr>
                <w:color w:val="595959"/>
                <w:sz w:val="19"/>
                <w:szCs w:val="19"/>
              </w:rPr>
              <w:t>1 — Fully separate packaging DPP, not connected   2 — Separate packaging DPP, but linked   3 — Clearly distinct section within the product DPP   4 — Part of the product DPP, clearly labelled but integrated   5 — Fully integrated into the product DPP</w:t>
            </w:r>
          </w:p>
          <w:p w14:paraId="68E8A8CB" w14:textId="77777777" w:rsidR="0007236C" w:rsidRDefault="001E71BE">
            <w:pPr>
              <w:spacing w:before="100" w:after="60"/>
            </w:pPr>
            <w:r>
              <w:rPr>
                <w:b/>
                <w:bCs/>
                <w:sz w:val="20"/>
                <w:szCs w:val="20"/>
              </w:rPr>
              <w:t>Should the EU mandate one specific approach?</w:t>
            </w:r>
          </w:p>
          <w:p w14:paraId="68E8A8CC" w14:textId="77777777" w:rsidR="0007236C" w:rsidRDefault="001E71BE">
            <w:pPr>
              <w:spacing w:after="100"/>
            </w:pPr>
            <w:proofErr w:type="gramStart"/>
            <w:r>
              <w:rPr>
                <w:color w:val="595959"/>
                <w:sz w:val="19"/>
                <w:szCs w:val="19"/>
              </w:rPr>
              <w:t>Yes  ·</w:t>
            </w:r>
            <w:proofErr w:type="gramEnd"/>
            <w:r>
              <w:rPr>
                <w:color w:val="595959"/>
                <w:sz w:val="19"/>
                <w:szCs w:val="19"/>
              </w:rPr>
              <w:t xml:space="preserve">  No</w:t>
            </w:r>
          </w:p>
        </w:tc>
      </w:tr>
    </w:tbl>
    <w:p w14:paraId="68E8A8CE" w14:textId="77777777" w:rsidR="0007236C" w:rsidRDefault="0007236C">
      <w:pPr>
        <w:spacing w:after="120"/>
      </w:pPr>
    </w:p>
    <w:p w14:paraId="68E8A8CF" w14:textId="77777777" w:rsidR="0007236C" w:rsidRDefault="001E71BE">
      <w:pPr>
        <w:pStyle w:val="Heading3"/>
      </w:pPr>
      <w:r>
        <w:t>Rationale for Statement Selection</w:t>
      </w:r>
    </w:p>
    <w:p w14:paraId="68E8A8D0" w14:textId="77777777" w:rsidR="0007236C" w:rsidRDefault="001E71BE">
      <w:pPr>
        <w:spacing w:after="140"/>
      </w:pPr>
      <w:r>
        <w:t>The preference scale directly captures the structural divide between respondents who want full separation and those who prefer an integrated-but-distinct layer. The "should the EU mandate one approach?" follow-up gives the panel a say on whether this should be resolved at regulatory level or left to implementation.</w:t>
      </w:r>
    </w:p>
    <w:p w14:paraId="68E8A8D1" w14:textId="77777777" w:rsidR="0007236C" w:rsidRDefault="001E71BE">
      <w:r>
        <w:br w:type="page"/>
      </w:r>
    </w:p>
    <w:p w14:paraId="68E8A8D2" w14:textId="77777777" w:rsidR="0007236C" w:rsidRDefault="001E71BE">
      <w:pPr>
        <w:pStyle w:val="Heading2"/>
      </w:pPr>
      <w:r>
        <w:lastRenderedPageBreak/>
        <w:t>5.5 Environmental Footprint</w:t>
      </w:r>
    </w:p>
    <w:p w14:paraId="68E8A8D3" w14:textId="77777777" w:rsidR="0007236C" w:rsidRDefault="001E71BE">
      <w:pPr>
        <w:spacing w:after="140"/>
      </w:pPr>
      <w:r>
        <w:t>Question asked: Is collecting transport distance data across the supply chain realistic by 2027?</w:t>
      </w:r>
    </w:p>
    <w:p w14:paraId="68E8A8D4" w14:textId="77777777" w:rsidR="0007236C" w:rsidRDefault="0007236C">
      <w:pPr>
        <w:spacing w:after="80"/>
      </w:pPr>
    </w:p>
    <w:p w14:paraId="68E8A8D5" w14:textId="77777777" w:rsidR="0007236C" w:rsidRDefault="001E71BE">
      <w:pPr>
        <w:pStyle w:val="Heading3"/>
      </w:pPr>
      <w:r>
        <w:t>Thematic Synthesis</w:t>
      </w:r>
    </w:p>
    <w:p w14:paraId="68E8A8D6" w14:textId="77777777" w:rsidR="0007236C" w:rsidRDefault="001E71BE">
      <w:pPr>
        <w:pStyle w:val="ListParagraph"/>
        <w:numPr>
          <w:ilvl w:val="0"/>
          <w:numId w:val="2"/>
        </w:numPr>
        <w:spacing w:after="80"/>
      </w:pPr>
      <w:r>
        <w:rPr>
          <w:b/>
          <w:bCs/>
        </w:rPr>
        <w:t xml:space="preserve">Location data matters more than transport distance data. </w:t>
      </w:r>
      <w:r>
        <w:t>Once production locations are disclosed, transport distances can be approximated with reasonable confidence. Location also matters because countries have vastly different energy mixes — where something is made affects its carbon footprint far more than how far it travelled.</w:t>
      </w:r>
    </w:p>
    <w:p w14:paraId="68E8A8D7" w14:textId="77777777" w:rsidR="0007236C" w:rsidRDefault="001E71BE">
      <w:pPr>
        <w:pStyle w:val="ListParagraph"/>
        <w:numPr>
          <w:ilvl w:val="0"/>
          <w:numId w:val="2"/>
        </w:numPr>
        <w:spacing w:after="80"/>
      </w:pPr>
      <w:r>
        <w:rPr>
          <w:b/>
          <w:bCs/>
        </w:rPr>
        <w:t xml:space="preserve">Approximate data with stated assumptions is the right standard for 2027. </w:t>
      </w:r>
      <w:r>
        <w:t>Continent or country of origin plus estimated transport legs is the realistic and meaningful target. The most cautious respondent argues even approximation is not realistic for most companies.</w:t>
      </w:r>
    </w:p>
    <w:p w14:paraId="68E8A8D8" w14:textId="77777777" w:rsidR="0007236C" w:rsidRDefault="001E71BE">
      <w:pPr>
        <w:pStyle w:val="ListParagraph"/>
        <w:numPr>
          <w:ilvl w:val="0"/>
          <w:numId w:val="2"/>
        </w:numPr>
        <w:spacing w:after="80"/>
      </w:pPr>
      <w:r>
        <w:rPr>
          <w:b/>
          <w:bCs/>
        </w:rPr>
        <w:t xml:space="preserve">Transport is a small share of total environmental impact. </w:t>
      </w:r>
      <w:r>
        <w:t>Transport typically accounts for less than 5% of total environmental impact, even with long-haul shipping — a strong case for not over-engineering transport data collection.</w:t>
      </w:r>
    </w:p>
    <w:p w14:paraId="68E8A8D9" w14:textId="77777777" w:rsidR="0007236C" w:rsidRDefault="001E71BE">
      <w:pPr>
        <w:pStyle w:val="ListParagraph"/>
        <w:numPr>
          <w:ilvl w:val="0"/>
          <w:numId w:val="2"/>
        </w:numPr>
        <w:spacing w:after="80"/>
      </w:pPr>
      <w:r>
        <w:rPr>
          <w:b/>
          <w:bCs/>
        </w:rPr>
        <w:t xml:space="preserve">Traceability must come before footprint data. </w:t>
      </w:r>
      <w:r>
        <w:t>Asking for transport data before production location data is reliably in place is structurally premature.</w:t>
      </w:r>
    </w:p>
    <w:p w14:paraId="68E8A8DA" w14:textId="77777777" w:rsidR="0007236C" w:rsidRDefault="001E71BE">
      <w:pPr>
        <w:pStyle w:val="ListParagraph"/>
        <w:numPr>
          <w:ilvl w:val="0"/>
          <w:numId w:val="2"/>
        </w:numPr>
        <w:spacing w:after="80"/>
      </w:pPr>
      <w:r>
        <w:rPr>
          <w:b/>
          <w:bCs/>
        </w:rPr>
        <w:t xml:space="preserve">Feasibility depends on company size and supply chain structure. </w:t>
      </w:r>
      <w:r>
        <w:t>Only vertically integrated companies, those with stable long-term supply chains, and large companies under scope 3 reporting obligations can realistically provide transport data by 2027.</w:t>
      </w:r>
    </w:p>
    <w:p w14:paraId="68E8A8DB" w14:textId="77777777" w:rsidR="0007236C" w:rsidRDefault="0007236C">
      <w:pPr>
        <w:spacing w:after="120"/>
      </w:pPr>
    </w:p>
    <w:p w14:paraId="68E8A8DC" w14:textId="77777777" w:rsidR="0007236C" w:rsidRDefault="001E71BE">
      <w:pPr>
        <w:pStyle w:val="Heading3"/>
      </w:pPr>
      <w:r>
        <w:t>Points of Consensus</w:t>
      </w:r>
    </w:p>
    <w:p w14:paraId="68E8A8DD" w14:textId="77777777" w:rsidR="0007236C" w:rsidRDefault="001E71BE">
      <w:pPr>
        <w:pStyle w:val="ListParagraph"/>
        <w:numPr>
          <w:ilvl w:val="0"/>
          <w:numId w:val="2"/>
        </w:numPr>
        <w:spacing w:after="80"/>
      </w:pPr>
      <w:r>
        <w:t>Exact, product-level transport distance data is not realistic for most of the sector by 2027.</w:t>
      </w:r>
    </w:p>
    <w:p w14:paraId="68E8A8DE" w14:textId="77777777" w:rsidR="0007236C" w:rsidRDefault="001E71BE">
      <w:pPr>
        <w:pStyle w:val="ListParagraph"/>
        <w:numPr>
          <w:ilvl w:val="0"/>
          <w:numId w:val="2"/>
        </w:numPr>
        <w:spacing w:after="80"/>
      </w:pPr>
      <w:r>
        <w:t>Country or region of production is both more achievable and more meaningful than precise transport distances.</w:t>
      </w:r>
    </w:p>
    <w:p w14:paraId="68E8A8DF" w14:textId="77777777" w:rsidR="0007236C" w:rsidRDefault="001E71BE">
      <w:pPr>
        <w:pStyle w:val="ListParagraph"/>
        <w:numPr>
          <w:ilvl w:val="0"/>
          <w:numId w:val="2"/>
        </w:numPr>
        <w:spacing w:after="80"/>
      </w:pPr>
      <w:r>
        <w:t>Approximate data with clearly stated assumptions is the appropriate standard for 2027.</w:t>
      </w:r>
    </w:p>
    <w:p w14:paraId="68E8A8E0" w14:textId="77777777" w:rsidR="0007236C" w:rsidRDefault="0007236C">
      <w:pPr>
        <w:spacing w:after="120"/>
      </w:pPr>
    </w:p>
    <w:p w14:paraId="68E8A8E1" w14:textId="77777777" w:rsidR="0007236C" w:rsidRDefault="001E71BE">
      <w:pPr>
        <w:pStyle w:val="Heading3"/>
      </w:pPr>
      <w:r>
        <w:t>Key Tensions</w:t>
      </w:r>
    </w:p>
    <w:p w14:paraId="68E8A8E2" w14:textId="77777777" w:rsidR="0007236C" w:rsidRDefault="001E71BE">
      <w:pPr>
        <w:pStyle w:val="ListParagraph"/>
        <w:numPr>
          <w:ilvl w:val="0"/>
          <w:numId w:val="2"/>
        </w:numPr>
        <w:spacing w:after="80"/>
      </w:pPr>
      <w:r>
        <w:t xml:space="preserve">One supply chain respondent (near-shore supply chain) says transport data is "easy to provide" — this does not </w:t>
      </w:r>
      <w:proofErr w:type="spellStart"/>
      <w:r>
        <w:t>generalise</w:t>
      </w:r>
      <w:proofErr w:type="spellEnd"/>
      <w:r>
        <w:t>.</w:t>
      </w:r>
    </w:p>
    <w:p w14:paraId="68E8A8E3" w14:textId="77777777" w:rsidR="0007236C" w:rsidRDefault="001E71BE">
      <w:pPr>
        <w:pStyle w:val="ListParagraph"/>
        <w:numPr>
          <w:ilvl w:val="0"/>
          <w:numId w:val="2"/>
        </w:numPr>
        <w:spacing w:after="80"/>
      </w:pPr>
      <w:r>
        <w:t>Whether approximate data satisfies the ESPR requirement for accurate and complete environmental footprint data is unresolved.</w:t>
      </w:r>
    </w:p>
    <w:p w14:paraId="68E8A8E4" w14:textId="77777777" w:rsidR="0007236C" w:rsidRDefault="0007236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7236C" w14:paraId="68E8A8E8" w14:textId="77777777">
        <w:tblPrEx>
          <w:tblCellMar>
            <w:top w:w="0" w:type="dxa"/>
            <w:bottom w:w="0" w:type="dxa"/>
          </w:tblCellMar>
        </w:tblPrEx>
        <w:tc>
          <w:tcPr>
            <w:tcW w:w="9360" w:type="dxa"/>
            <w:tcBorders>
              <w:top w:val="single" w:sz="1" w:space="0" w:color="CCCCCC"/>
              <w:left w:val="single" w:sz="4" w:space="0" w:color="F0B429"/>
              <w:bottom w:val="single" w:sz="1" w:space="0" w:color="CCCCCC"/>
              <w:right w:val="single" w:sz="1" w:space="0" w:color="CCCCCC"/>
            </w:tcBorders>
            <w:shd w:val="clear" w:color="auto" w:fill="FFF8E1"/>
            <w:tcMar>
              <w:top w:w="160" w:type="dxa"/>
              <w:left w:w="220" w:type="dxa"/>
              <w:bottom w:w="160" w:type="dxa"/>
              <w:right w:w="220" w:type="dxa"/>
            </w:tcMar>
          </w:tcPr>
          <w:p w14:paraId="68E8A8E5" w14:textId="77777777" w:rsidR="0007236C" w:rsidRDefault="001E71BE">
            <w:pPr>
              <w:spacing w:after="100"/>
            </w:pPr>
            <w:r>
              <w:rPr>
                <w:b/>
                <w:bCs/>
                <w:color w:val="7F5F00"/>
                <w:sz w:val="19"/>
                <w:szCs w:val="19"/>
              </w:rPr>
              <w:t>Industry Living Lab Workshop — Additional Input</w:t>
            </w:r>
          </w:p>
          <w:p w14:paraId="68E8A8E6" w14:textId="77777777" w:rsidR="0007236C" w:rsidRDefault="001E71BE">
            <w:pPr>
              <w:spacing w:after="140"/>
            </w:pPr>
            <w:r>
              <w:t>The workshop added a useful distinction: transport data is considerably easier to collect at the production and processing tier than for raw material origins, where supply chains are longer, less stable, and often non-EU.</w:t>
            </w:r>
          </w:p>
          <w:p w14:paraId="68E8A8E7" w14:textId="77777777" w:rsidR="0007236C" w:rsidRDefault="001E71BE">
            <w:pPr>
              <w:spacing w:after="140"/>
            </w:pPr>
            <w:r>
              <w:t xml:space="preserve">A structural challenge raised in the workshop: the same product reference may travel different routes via different transport modes in different production batches. Even a </w:t>
            </w:r>
            <w:r>
              <w:lastRenderedPageBreak/>
              <w:t>carefully collected transport figure at one point in time may not represent subsequent runs of the same product. This supports the case for approved average data as the 2027 standard.</w:t>
            </w:r>
          </w:p>
        </w:tc>
      </w:tr>
    </w:tbl>
    <w:p w14:paraId="68E8A8E9" w14:textId="77777777" w:rsidR="0007236C" w:rsidRDefault="0007236C">
      <w:pPr>
        <w:spacing w:after="120"/>
      </w:pPr>
    </w:p>
    <w:p w14:paraId="68E8A8EA" w14:textId="77777777" w:rsidR="0007236C" w:rsidRDefault="001E71BE">
      <w:pPr>
        <w:pStyle w:val="Heading3"/>
      </w:pPr>
      <w:r>
        <w:t>Statements Derived</w:t>
      </w:r>
    </w:p>
    <w:p w14:paraId="68E8A8EB" w14:textId="77777777" w:rsidR="0007236C" w:rsidRDefault="0007236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7236C" w14:paraId="68E8A8F2" w14:textId="77777777">
        <w:tblPrEx>
          <w:tblCellMar>
            <w:top w:w="0" w:type="dxa"/>
            <w:bottom w:w="0" w:type="dxa"/>
          </w:tblCellMar>
        </w:tblPrEx>
        <w:tc>
          <w:tcPr>
            <w:tcW w:w="9360" w:type="dxa"/>
            <w:tcBorders>
              <w:top w:val="single" w:sz="6" w:space="0" w:color="2E75B6"/>
              <w:left w:val="single" w:sz="1" w:space="0" w:color="CCCCCC"/>
              <w:bottom w:val="single" w:sz="1" w:space="0" w:color="CCCCCC"/>
              <w:right w:val="single" w:sz="1" w:space="0" w:color="CCCCCC"/>
            </w:tcBorders>
            <w:shd w:val="clear" w:color="auto" w:fill="EBF3FB"/>
            <w:tcMar>
              <w:top w:w="200" w:type="dxa"/>
              <w:left w:w="240" w:type="dxa"/>
              <w:bottom w:w="200" w:type="dxa"/>
              <w:right w:w="240" w:type="dxa"/>
            </w:tcMar>
          </w:tcPr>
          <w:p w14:paraId="68E8A8EC" w14:textId="77777777" w:rsidR="0007236C" w:rsidRDefault="001E71BE">
            <w:pPr>
              <w:spacing w:after="40"/>
            </w:pPr>
            <w:r>
              <w:rPr>
                <w:b/>
                <w:bCs/>
                <w:color w:val="2E75B6"/>
                <w:sz w:val="18"/>
                <w:szCs w:val="18"/>
              </w:rPr>
              <w:t>Q5.1</w:t>
            </w:r>
          </w:p>
          <w:p w14:paraId="68E8A8ED" w14:textId="77777777" w:rsidR="0007236C" w:rsidRDefault="001E71BE">
            <w:pPr>
              <w:spacing w:after="160"/>
            </w:pPr>
            <w:r>
              <w:rPr>
                <w:i/>
                <w:iCs/>
                <w:sz w:val="24"/>
                <w:szCs w:val="24"/>
              </w:rPr>
              <w:t>For the DPP, reporting which country or region each main production step took place in is more useful — and more achievable by 2027 — than collecting exact transport distances between those steps.</w:t>
            </w:r>
          </w:p>
          <w:p w14:paraId="68E8A8EE" w14:textId="77777777" w:rsidR="0007236C" w:rsidRDefault="001E71BE">
            <w:pPr>
              <w:spacing w:after="60"/>
            </w:pPr>
            <w:r>
              <w:rPr>
                <w:b/>
                <w:bCs/>
                <w:sz w:val="20"/>
                <w:szCs w:val="20"/>
              </w:rPr>
              <w:t>How feasible is this by 2027?</w:t>
            </w:r>
          </w:p>
          <w:p w14:paraId="68E8A8EF" w14:textId="77777777" w:rsidR="0007236C" w:rsidRDefault="001E71BE">
            <w:pPr>
              <w:spacing w:after="160"/>
            </w:pPr>
            <w:r>
              <w:rPr>
                <w:color w:val="595959"/>
                <w:sz w:val="19"/>
                <w:szCs w:val="19"/>
              </w:rPr>
              <w:t>1 — Not feasible   2 — Unlikely feasible   3 — Uncertain   4 — Likely feasible   5 — Fully feasible</w:t>
            </w:r>
          </w:p>
          <w:p w14:paraId="68E8A8F0" w14:textId="77777777" w:rsidR="0007236C" w:rsidRDefault="001E71BE">
            <w:pPr>
              <w:spacing w:before="100" w:after="60"/>
            </w:pPr>
            <w:r>
              <w:rPr>
                <w:b/>
                <w:bCs/>
                <w:sz w:val="20"/>
                <w:szCs w:val="20"/>
              </w:rPr>
              <w:t>Should this be required under the DPP?</w:t>
            </w:r>
          </w:p>
          <w:p w14:paraId="68E8A8F1" w14:textId="77777777" w:rsidR="0007236C" w:rsidRDefault="001E71BE">
            <w:pPr>
              <w:spacing w:after="100"/>
            </w:pPr>
            <w:proofErr w:type="gramStart"/>
            <w:r>
              <w:rPr>
                <w:color w:val="595959"/>
                <w:sz w:val="19"/>
                <w:szCs w:val="19"/>
              </w:rPr>
              <w:t>Yes  ·</w:t>
            </w:r>
            <w:proofErr w:type="gramEnd"/>
            <w:r>
              <w:rPr>
                <w:color w:val="595959"/>
                <w:sz w:val="19"/>
                <w:szCs w:val="19"/>
              </w:rPr>
              <w:t xml:space="preserve">  No</w:t>
            </w:r>
          </w:p>
        </w:tc>
      </w:tr>
    </w:tbl>
    <w:p w14:paraId="68E8A8F3" w14:textId="77777777" w:rsidR="0007236C" w:rsidRDefault="0007236C">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7236C" w14:paraId="68E8A8FA" w14:textId="77777777">
        <w:tblPrEx>
          <w:tblCellMar>
            <w:top w:w="0" w:type="dxa"/>
            <w:bottom w:w="0" w:type="dxa"/>
          </w:tblCellMar>
        </w:tblPrEx>
        <w:tc>
          <w:tcPr>
            <w:tcW w:w="9360" w:type="dxa"/>
            <w:tcBorders>
              <w:top w:val="single" w:sz="6" w:space="0" w:color="2E75B6"/>
              <w:left w:val="single" w:sz="1" w:space="0" w:color="CCCCCC"/>
              <w:bottom w:val="single" w:sz="1" w:space="0" w:color="CCCCCC"/>
              <w:right w:val="single" w:sz="1" w:space="0" w:color="CCCCCC"/>
            </w:tcBorders>
            <w:shd w:val="clear" w:color="auto" w:fill="EBF3FB"/>
            <w:tcMar>
              <w:top w:w="200" w:type="dxa"/>
              <w:left w:w="240" w:type="dxa"/>
              <w:bottom w:w="200" w:type="dxa"/>
              <w:right w:w="240" w:type="dxa"/>
            </w:tcMar>
          </w:tcPr>
          <w:p w14:paraId="68E8A8F4" w14:textId="77777777" w:rsidR="0007236C" w:rsidRDefault="001E71BE">
            <w:pPr>
              <w:spacing w:after="40"/>
            </w:pPr>
            <w:r>
              <w:rPr>
                <w:b/>
                <w:bCs/>
                <w:color w:val="2E75B6"/>
                <w:sz w:val="18"/>
                <w:szCs w:val="18"/>
              </w:rPr>
              <w:t>Q5.2</w:t>
            </w:r>
          </w:p>
          <w:p w14:paraId="68E8A8F5" w14:textId="77777777" w:rsidR="0007236C" w:rsidRDefault="001E71BE">
            <w:pPr>
              <w:spacing w:after="160"/>
            </w:pPr>
            <w:r>
              <w:rPr>
                <w:i/>
                <w:iCs/>
                <w:sz w:val="24"/>
                <w:szCs w:val="24"/>
              </w:rPr>
              <w:t>Using estimated or average transport data — with clearly stated assumptions, and even when transport routes vary between production batches — is sufficient to meet the ESPR environmental footprint requirements for textiles by 2027.</w:t>
            </w:r>
          </w:p>
          <w:p w14:paraId="68E8A8F6" w14:textId="77777777" w:rsidR="0007236C" w:rsidRDefault="001E71BE">
            <w:pPr>
              <w:spacing w:after="60"/>
            </w:pPr>
            <w:r>
              <w:rPr>
                <w:b/>
                <w:bCs/>
                <w:sz w:val="20"/>
                <w:szCs w:val="20"/>
              </w:rPr>
              <w:t>How feasible is this by 2027?</w:t>
            </w:r>
          </w:p>
          <w:p w14:paraId="68E8A8F7" w14:textId="77777777" w:rsidR="0007236C" w:rsidRDefault="001E71BE">
            <w:pPr>
              <w:spacing w:after="160"/>
            </w:pPr>
            <w:r>
              <w:rPr>
                <w:color w:val="595959"/>
                <w:sz w:val="19"/>
                <w:szCs w:val="19"/>
              </w:rPr>
              <w:t>1 — Not feasible   2 — Unlikely feasible   3 — Uncertain   4 — Likely feasible   5 — Fully feasible</w:t>
            </w:r>
          </w:p>
          <w:p w14:paraId="68E8A8F8" w14:textId="77777777" w:rsidR="0007236C" w:rsidRDefault="001E71BE">
            <w:pPr>
              <w:spacing w:before="100" w:after="60"/>
            </w:pPr>
            <w:r>
              <w:rPr>
                <w:b/>
                <w:bCs/>
                <w:sz w:val="20"/>
                <w:szCs w:val="20"/>
              </w:rPr>
              <w:t>Should this be accepted under the DPP?</w:t>
            </w:r>
          </w:p>
          <w:p w14:paraId="68E8A8F9" w14:textId="77777777" w:rsidR="0007236C" w:rsidRDefault="001E71BE">
            <w:pPr>
              <w:spacing w:after="100"/>
            </w:pPr>
            <w:proofErr w:type="gramStart"/>
            <w:r>
              <w:rPr>
                <w:color w:val="595959"/>
                <w:sz w:val="19"/>
                <w:szCs w:val="19"/>
              </w:rPr>
              <w:t>Yes  ·</w:t>
            </w:r>
            <w:proofErr w:type="gramEnd"/>
            <w:r>
              <w:rPr>
                <w:color w:val="595959"/>
                <w:sz w:val="19"/>
                <w:szCs w:val="19"/>
              </w:rPr>
              <w:t xml:space="preserve">  No</w:t>
            </w:r>
          </w:p>
        </w:tc>
      </w:tr>
    </w:tbl>
    <w:p w14:paraId="68E8A8FB" w14:textId="77777777" w:rsidR="0007236C" w:rsidRDefault="0007236C">
      <w:pPr>
        <w:spacing w:after="120"/>
      </w:pPr>
    </w:p>
    <w:p w14:paraId="68E8A8FC" w14:textId="77777777" w:rsidR="0007236C" w:rsidRDefault="001E71BE">
      <w:pPr>
        <w:pStyle w:val="Heading3"/>
      </w:pPr>
      <w:r>
        <w:t>Rationale for Statement Selection</w:t>
      </w:r>
    </w:p>
    <w:p w14:paraId="68E8A8FD" w14:textId="77777777" w:rsidR="0007236C" w:rsidRDefault="001E71BE">
      <w:pPr>
        <w:spacing w:after="140"/>
      </w:pPr>
      <w:r>
        <w:t>Q5.1 tests the location-over-distance reframing that emerged strongly across the panel. Q5.2 tests whether approximate data is acceptable under ESPR 9.1, where "accurate" is not defined for transport specifically. The "should this be accepted" phrasing deliberately differs from "should this be required" — the question is whether approximate data is a legitimate basis for compliance. Held in extras pool: the sequencing statement (Q5.3 — traceability before footprint).</w:t>
      </w:r>
    </w:p>
    <w:p w14:paraId="68E8A8FE" w14:textId="77777777" w:rsidR="0007236C" w:rsidRDefault="001E71BE">
      <w:r>
        <w:br w:type="page"/>
      </w:r>
    </w:p>
    <w:p w14:paraId="68E8A8FF" w14:textId="77777777" w:rsidR="0007236C" w:rsidRDefault="001E71BE">
      <w:pPr>
        <w:pStyle w:val="Heading1"/>
      </w:pPr>
      <w:r>
        <w:lastRenderedPageBreak/>
        <w:t>6. Complete Statement Set for Round 2</w:t>
      </w:r>
    </w:p>
    <w:p w14:paraId="68E8A900" w14:textId="77777777" w:rsidR="0007236C" w:rsidRDefault="001E71BE">
      <w:pPr>
        <w:spacing w:after="140"/>
      </w:pPr>
      <w:r>
        <w:t>The following twelve items form the complete Round 2 questionnaire. Eleven use a feasibility or likelihood scale; one (Q4) uses a preference scale. Statements marked * include an additional governance sub-question on who should lead development or oversight.</w:t>
      </w:r>
    </w:p>
    <w:p w14:paraId="68E8A901" w14:textId="77777777" w:rsidR="0007236C" w:rsidRDefault="0007236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5360"/>
        <w:gridCol w:w="1600"/>
        <w:gridCol w:w="1700"/>
      </w:tblGrid>
      <w:tr w:rsidR="0007236C" w14:paraId="68E8A906" w14:textId="77777777">
        <w:tblPrEx>
          <w:tblCellMar>
            <w:top w:w="0" w:type="dxa"/>
            <w:bottom w:w="0" w:type="dxa"/>
          </w:tblCellMar>
        </w:tblPrEx>
        <w:trPr>
          <w:tblHeader/>
        </w:trPr>
        <w:tc>
          <w:tcPr>
            <w:tcW w:w="7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20" w:type="dxa"/>
              <w:bottom w:w="80" w:type="dxa"/>
              <w:right w:w="120" w:type="dxa"/>
            </w:tcMar>
          </w:tcPr>
          <w:p w14:paraId="68E8A902" w14:textId="77777777" w:rsidR="0007236C" w:rsidRDefault="001E71BE">
            <w:r>
              <w:rPr>
                <w:b/>
                <w:bCs/>
                <w:color w:val="FFFFFF"/>
                <w:sz w:val="18"/>
                <w:szCs w:val="18"/>
              </w:rPr>
              <w:t>ID</w:t>
            </w:r>
          </w:p>
        </w:tc>
        <w:tc>
          <w:tcPr>
            <w:tcW w:w="536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20" w:type="dxa"/>
              <w:bottom w:w="80" w:type="dxa"/>
              <w:right w:w="120" w:type="dxa"/>
            </w:tcMar>
          </w:tcPr>
          <w:p w14:paraId="68E8A903" w14:textId="77777777" w:rsidR="0007236C" w:rsidRDefault="001E71BE">
            <w:r>
              <w:rPr>
                <w:b/>
                <w:bCs/>
                <w:color w:val="FFFFFF"/>
                <w:sz w:val="18"/>
                <w:szCs w:val="18"/>
              </w:rPr>
              <w:t>Statement</w:t>
            </w:r>
          </w:p>
        </w:tc>
        <w:tc>
          <w:tcPr>
            <w:tcW w:w="16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20" w:type="dxa"/>
              <w:bottom w:w="80" w:type="dxa"/>
              <w:right w:w="120" w:type="dxa"/>
            </w:tcMar>
          </w:tcPr>
          <w:p w14:paraId="68E8A904" w14:textId="77777777" w:rsidR="0007236C" w:rsidRDefault="001E71BE">
            <w:r>
              <w:rPr>
                <w:b/>
                <w:bCs/>
                <w:color w:val="FFFFFF"/>
                <w:sz w:val="18"/>
                <w:szCs w:val="18"/>
              </w:rPr>
              <w:t>Source</w:t>
            </w:r>
          </w:p>
        </w:tc>
        <w:tc>
          <w:tcPr>
            <w:tcW w:w="17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20" w:type="dxa"/>
              <w:bottom w:w="80" w:type="dxa"/>
              <w:right w:w="120" w:type="dxa"/>
            </w:tcMar>
          </w:tcPr>
          <w:p w14:paraId="68E8A905" w14:textId="77777777" w:rsidR="0007236C" w:rsidRDefault="001E71BE">
            <w:r>
              <w:rPr>
                <w:b/>
                <w:bCs/>
                <w:color w:val="FFFFFF"/>
                <w:sz w:val="18"/>
                <w:szCs w:val="18"/>
              </w:rPr>
              <w:t>Sub-questions</w:t>
            </w:r>
          </w:p>
        </w:tc>
      </w:tr>
      <w:tr w:rsidR="0007236C" w14:paraId="68E8A90B"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E8A907" w14:textId="77777777" w:rsidR="0007236C" w:rsidRDefault="001E71BE">
            <w:r>
              <w:rPr>
                <w:color w:val="000000"/>
                <w:sz w:val="18"/>
                <w:szCs w:val="18"/>
              </w:rPr>
              <w:t>Q1.1</w:t>
            </w:r>
          </w:p>
        </w:tc>
        <w:tc>
          <w:tcPr>
            <w:tcW w:w="5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E8A908" w14:textId="77777777" w:rsidR="0007236C" w:rsidRDefault="001E71BE">
            <w:r>
              <w:rPr>
                <w:color w:val="000000"/>
                <w:sz w:val="18"/>
                <w:szCs w:val="18"/>
              </w:rPr>
              <w:t xml:space="preserve">By 2027, most textile companies can provide product-level material composition data — including </w:t>
            </w:r>
            <w:proofErr w:type="spellStart"/>
            <w:r>
              <w:rPr>
                <w:color w:val="000000"/>
                <w:sz w:val="18"/>
                <w:szCs w:val="18"/>
              </w:rPr>
              <w:t>fibre</w:t>
            </w:r>
            <w:proofErr w:type="spellEnd"/>
            <w:r>
              <w:rPr>
                <w:color w:val="000000"/>
                <w:sz w:val="18"/>
                <w:szCs w:val="18"/>
              </w:rPr>
              <w:t xml:space="preserve"> content and recycled material share — that is traceable to the supply chain partner who provided it.</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E8A909" w14:textId="77777777" w:rsidR="0007236C" w:rsidRDefault="001E71BE">
            <w:r>
              <w:rPr>
                <w:color w:val="000000"/>
                <w:sz w:val="18"/>
                <w:szCs w:val="18"/>
              </w:rPr>
              <w:t>Questionnaire</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E8A90A" w14:textId="77777777" w:rsidR="0007236C" w:rsidRDefault="001E71BE">
            <w:r>
              <w:rPr>
                <w:color w:val="000000"/>
                <w:sz w:val="18"/>
                <w:szCs w:val="18"/>
              </w:rPr>
              <w:t>Feasibility + Required?</w:t>
            </w:r>
          </w:p>
        </w:tc>
      </w:tr>
      <w:tr w:rsidR="0007236C" w14:paraId="68E8A910"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E8A90C" w14:textId="77777777" w:rsidR="0007236C" w:rsidRDefault="001E71BE">
            <w:r>
              <w:rPr>
                <w:color w:val="000000"/>
                <w:sz w:val="18"/>
                <w:szCs w:val="18"/>
              </w:rPr>
              <w:t>Q1.2</w:t>
            </w:r>
          </w:p>
        </w:tc>
        <w:tc>
          <w:tcPr>
            <w:tcW w:w="5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E8A90D" w14:textId="77777777" w:rsidR="0007236C" w:rsidRDefault="001E71BE">
            <w:r>
              <w:rPr>
                <w:color w:val="000000"/>
                <w:sz w:val="18"/>
                <w:szCs w:val="18"/>
              </w:rPr>
              <w:t xml:space="preserve">Providing data on plastic </w:t>
            </w:r>
            <w:proofErr w:type="spellStart"/>
            <w:r>
              <w:rPr>
                <w:color w:val="000000"/>
                <w:sz w:val="18"/>
                <w:szCs w:val="18"/>
              </w:rPr>
              <w:t>microfibre</w:t>
            </w:r>
            <w:proofErr w:type="spellEnd"/>
            <w:r>
              <w:rPr>
                <w:color w:val="000000"/>
                <w:sz w:val="18"/>
                <w:szCs w:val="18"/>
              </w:rPr>
              <w:t xml:space="preserve"> and </w:t>
            </w:r>
            <w:proofErr w:type="spellStart"/>
            <w:r>
              <w:rPr>
                <w:color w:val="000000"/>
                <w:sz w:val="18"/>
                <w:szCs w:val="18"/>
              </w:rPr>
              <w:t>nanoplastic</w:t>
            </w:r>
            <w:proofErr w:type="spellEnd"/>
            <w:r>
              <w:rPr>
                <w:color w:val="000000"/>
                <w:sz w:val="18"/>
                <w:szCs w:val="18"/>
              </w:rPr>
              <w:t xml:space="preserve"> release as part of the DPP is achievable for most textile companies by 2027.</w:t>
            </w:r>
          </w:p>
        </w:tc>
        <w:tc>
          <w:tcPr>
            <w:tcW w:w="1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E8A90E" w14:textId="77777777" w:rsidR="0007236C" w:rsidRDefault="001E71BE">
            <w:r>
              <w:rPr>
                <w:color w:val="000000"/>
                <w:sz w:val="18"/>
                <w:szCs w:val="18"/>
              </w:rPr>
              <w:t>JRC (mandatory)</w:t>
            </w:r>
          </w:p>
        </w:tc>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E8A90F" w14:textId="77777777" w:rsidR="0007236C" w:rsidRDefault="001E71BE">
            <w:r>
              <w:rPr>
                <w:color w:val="000000"/>
                <w:sz w:val="18"/>
                <w:szCs w:val="18"/>
              </w:rPr>
              <w:t>Feasibility + Required?</w:t>
            </w:r>
          </w:p>
        </w:tc>
      </w:tr>
      <w:tr w:rsidR="0007236C" w14:paraId="68E8A915"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E8A911" w14:textId="77777777" w:rsidR="0007236C" w:rsidRDefault="001E71BE">
            <w:r>
              <w:rPr>
                <w:color w:val="000000"/>
                <w:sz w:val="18"/>
                <w:szCs w:val="18"/>
              </w:rPr>
              <w:t>Q1.3</w:t>
            </w:r>
          </w:p>
        </w:tc>
        <w:tc>
          <w:tcPr>
            <w:tcW w:w="5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E8A912" w14:textId="77777777" w:rsidR="0007236C" w:rsidRDefault="001E71BE">
            <w:r>
              <w:rPr>
                <w:color w:val="000000"/>
                <w:sz w:val="18"/>
                <w:szCs w:val="18"/>
              </w:rPr>
              <w:t>Independent third-party verification of material composition claims in the DPP is currently too expensive, too opaque, and too easy to circumvent to be reliable across the textile value chain.</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E8A913" w14:textId="77777777" w:rsidR="0007236C" w:rsidRDefault="001E71BE">
            <w:r>
              <w:rPr>
                <w:color w:val="000000"/>
                <w:sz w:val="18"/>
                <w:szCs w:val="18"/>
              </w:rPr>
              <w:t>Questionnaire + Workshop</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E8A914" w14:textId="77777777" w:rsidR="0007236C" w:rsidRDefault="001E71BE">
            <w:r>
              <w:rPr>
                <w:color w:val="000000"/>
                <w:sz w:val="18"/>
                <w:szCs w:val="18"/>
              </w:rPr>
              <w:t>Feasibility + Required? + Who?</w:t>
            </w:r>
          </w:p>
        </w:tc>
      </w:tr>
      <w:tr w:rsidR="0007236C" w14:paraId="68E8A91A"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E8A916" w14:textId="77777777" w:rsidR="0007236C" w:rsidRDefault="001E71BE">
            <w:r>
              <w:rPr>
                <w:color w:val="000000"/>
                <w:sz w:val="18"/>
                <w:szCs w:val="18"/>
              </w:rPr>
              <w:t>Q2.1</w:t>
            </w:r>
          </w:p>
        </w:tc>
        <w:tc>
          <w:tcPr>
            <w:tcW w:w="5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E8A917" w14:textId="77777777" w:rsidR="0007236C" w:rsidRDefault="001E71BE">
            <w:r>
              <w:rPr>
                <w:color w:val="000000"/>
                <w:sz w:val="18"/>
                <w:szCs w:val="18"/>
              </w:rPr>
              <w:t>By 2027, most textile brands can reliably report where the main steps in making their products happened — such as where fabric was woven, dyed, and the garment was sewn together.</w:t>
            </w:r>
          </w:p>
        </w:tc>
        <w:tc>
          <w:tcPr>
            <w:tcW w:w="1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E8A918" w14:textId="77777777" w:rsidR="0007236C" w:rsidRDefault="001E71BE">
            <w:r>
              <w:rPr>
                <w:color w:val="000000"/>
                <w:sz w:val="18"/>
                <w:szCs w:val="18"/>
              </w:rPr>
              <w:t>Questionnaire</w:t>
            </w:r>
          </w:p>
        </w:tc>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E8A919" w14:textId="77777777" w:rsidR="0007236C" w:rsidRDefault="001E71BE">
            <w:r>
              <w:rPr>
                <w:color w:val="000000"/>
                <w:sz w:val="18"/>
                <w:szCs w:val="18"/>
              </w:rPr>
              <w:t>Feasibility + Required?</w:t>
            </w:r>
          </w:p>
        </w:tc>
      </w:tr>
      <w:tr w:rsidR="0007236C" w14:paraId="68E8A91F"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E8A91B" w14:textId="77777777" w:rsidR="0007236C" w:rsidRDefault="001E71BE">
            <w:r>
              <w:rPr>
                <w:color w:val="000000"/>
                <w:sz w:val="18"/>
                <w:szCs w:val="18"/>
              </w:rPr>
              <w:t>Q2.2</w:t>
            </w:r>
          </w:p>
        </w:tc>
        <w:tc>
          <w:tcPr>
            <w:tcW w:w="5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E8A91C" w14:textId="77777777" w:rsidR="0007236C" w:rsidRDefault="001E71BE">
            <w:r>
              <w:rPr>
                <w:color w:val="000000"/>
                <w:sz w:val="18"/>
                <w:szCs w:val="18"/>
              </w:rPr>
              <w:t>A shared, open and free-to-use data standard — so that suppliers only need to report their production information in one format, usable by all the brands they work with — does not yet exist. Creating and widely adopting such a standard is realistic by 2027.</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E8A91D" w14:textId="77777777" w:rsidR="0007236C" w:rsidRDefault="001E71BE">
            <w:r>
              <w:rPr>
                <w:color w:val="000000"/>
                <w:sz w:val="18"/>
                <w:szCs w:val="18"/>
              </w:rPr>
              <w:t>Questionnaire + JRC</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E8A91E" w14:textId="77777777" w:rsidR="0007236C" w:rsidRDefault="001E71BE">
            <w:r>
              <w:rPr>
                <w:color w:val="000000"/>
                <w:sz w:val="18"/>
                <w:szCs w:val="18"/>
              </w:rPr>
              <w:t>Feasibility + Develop? + Who?</w:t>
            </w:r>
          </w:p>
        </w:tc>
      </w:tr>
      <w:tr w:rsidR="0007236C" w14:paraId="68E8A924"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E8A920" w14:textId="77777777" w:rsidR="0007236C" w:rsidRDefault="001E71BE">
            <w:r>
              <w:rPr>
                <w:color w:val="000000"/>
                <w:sz w:val="18"/>
                <w:szCs w:val="18"/>
              </w:rPr>
              <w:t>Q2.4</w:t>
            </w:r>
          </w:p>
        </w:tc>
        <w:tc>
          <w:tcPr>
            <w:tcW w:w="5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E8A921" w14:textId="77777777" w:rsidR="0007236C" w:rsidRDefault="001E71BE">
            <w:r>
              <w:rPr>
                <w:color w:val="000000"/>
                <w:sz w:val="18"/>
                <w:szCs w:val="18"/>
              </w:rPr>
              <w:t>Current certification models — which are designed for large-scale, repeatable production — do not work for companies producing in small batches or on demand. The DPP compliance framework as currently designed will place a disproportionate burden on these producers.</w:t>
            </w:r>
          </w:p>
        </w:tc>
        <w:tc>
          <w:tcPr>
            <w:tcW w:w="1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E8A922" w14:textId="77777777" w:rsidR="0007236C" w:rsidRDefault="001E71BE">
            <w:r>
              <w:rPr>
                <w:color w:val="000000"/>
                <w:sz w:val="18"/>
                <w:szCs w:val="18"/>
              </w:rPr>
              <w:t>Workshop</w:t>
            </w:r>
          </w:p>
        </w:tc>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E8A923" w14:textId="77777777" w:rsidR="0007236C" w:rsidRDefault="001E71BE">
            <w:r>
              <w:rPr>
                <w:color w:val="000000"/>
                <w:sz w:val="18"/>
                <w:szCs w:val="18"/>
              </w:rPr>
              <w:t>Feasibility + Required?</w:t>
            </w:r>
          </w:p>
        </w:tc>
      </w:tr>
      <w:tr w:rsidR="0007236C" w14:paraId="68E8A929"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E8A925" w14:textId="77777777" w:rsidR="0007236C" w:rsidRDefault="001E71BE">
            <w:r>
              <w:rPr>
                <w:color w:val="000000"/>
                <w:sz w:val="18"/>
                <w:szCs w:val="18"/>
              </w:rPr>
              <w:t>Q3.1</w:t>
            </w:r>
          </w:p>
        </w:tc>
        <w:tc>
          <w:tcPr>
            <w:tcW w:w="5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E8A926" w14:textId="77777777" w:rsidR="0007236C" w:rsidRDefault="001E71BE">
            <w:r>
              <w:rPr>
                <w:color w:val="000000"/>
                <w:sz w:val="18"/>
                <w:szCs w:val="18"/>
              </w:rPr>
              <w:t>A shared and agreed method for assessing whether a product is recyclable — one that works across different recycling technologies — will be available in time for the 2027 DPP requirements.</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E8A927" w14:textId="77777777" w:rsidR="0007236C" w:rsidRDefault="001E71BE">
            <w:r>
              <w:rPr>
                <w:color w:val="000000"/>
                <w:sz w:val="18"/>
                <w:szCs w:val="18"/>
              </w:rPr>
              <w:t>Questionnaire + JRC</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E8A928" w14:textId="77777777" w:rsidR="0007236C" w:rsidRDefault="001E71BE">
            <w:r>
              <w:rPr>
                <w:color w:val="000000"/>
                <w:sz w:val="18"/>
                <w:szCs w:val="18"/>
              </w:rPr>
              <w:t>Feasibility + Required? + Who?</w:t>
            </w:r>
          </w:p>
        </w:tc>
      </w:tr>
      <w:tr w:rsidR="0007236C" w14:paraId="68E8A92E"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E8A92A" w14:textId="77777777" w:rsidR="0007236C" w:rsidRDefault="001E71BE">
            <w:r>
              <w:rPr>
                <w:color w:val="000000"/>
                <w:sz w:val="18"/>
                <w:szCs w:val="18"/>
              </w:rPr>
              <w:t>Q3.2</w:t>
            </w:r>
          </w:p>
        </w:tc>
        <w:tc>
          <w:tcPr>
            <w:tcW w:w="5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E8A92B" w14:textId="77777777" w:rsidR="0007236C" w:rsidRDefault="001E71BE">
            <w:r>
              <w:rPr>
                <w:color w:val="000000"/>
                <w:sz w:val="18"/>
                <w:szCs w:val="18"/>
              </w:rPr>
              <w:t xml:space="preserve">By 2027, most brands can include the detailed product data that recyclers </w:t>
            </w:r>
            <w:proofErr w:type="gramStart"/>
            <w:r>
              <w:rPr>
                <w:color w:val="000000"/>
                <w:sz w:val="18"/>
                <w:szCs w:val="18"/>
              </w:rPr>
              <w:t>actually need</w:t>
            </w:r>
            <w:proofErr w:type="gramEnd"/>
            <w:r>
              <w:rPr>
                <w:color w:val="000000"/>
                <w:sz w:val="18"/>
                <w:szCs w:val="18"/>
              </w:rPr>
              <w:t xml:space="preserve"> in the DPP — such as material composition, construction type, and which chemical treatments like dyes and finishes were used.</w:t>
            </w:r>
          </w:p>
        </w:tc>
        <w:tc>
          <w:tcPr>
            <w:tcW w:w="1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E8A92C" w14:textId="77777777" w:rsidR="0007236C" w:rsidRDefault="001E71BE">
            <w:r>
              <w:rPr>
                <w:color w:val="000000"/>
                <w:sz w:val="18"/>
                <w:szCs w:val="18"/>
              </w:rPr>
              <w:t>Questionnaire</w:t>
            </w:r>
          </w:p>
        </w:tc>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E8A92D" w14:textId="77777777" w:rsidR="0007236C" w:rsidRDefault="001E71BE">
            <w:r>
              <w:rPr>
                <w:color w:val="000000"/>
                <w:sz w:val="18"/>
                <w:szCs w:val="18"/>
              </w:rPr>
              <w:t>Feasibility + Required?</w:t>
            </w:r>
          </w:p>
        </w:tc>
      </w:tr>
      <w:tr w:rsidR="0007236C" w14:paraId="68E8A933"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E8A92F" w14:textId="77777777" w:rsidR="0007236C" w:rsidRDefault="001E71BE">
            <w:r>
              <w:rPr>
                <w:color w:val="000000"/>
                <w:sz w:val="18"/>
                <w:szCs w:val="18"/>
              </w:rPr>
              <w:t>Q3.4</w:t>
            </w:r>
          </w:p>
        </w:tc>
        <w:tc>
          <w:tcPr>
            <w:tcW w:w="5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E8A930" w14:textId="77777777" w:rsidR="0007236C" w:rsidRDefault="001E71BE">
            <w:r>
              <w:rPr>
                <w:color w:val="000000"/>
                <w:sz w:val="18"/>
                <w:szCs w:val="18"/>
              </w:rPr>
              <w:t xml:space="preserve">Without significant changes to how Producer Responsibility </w:t>
            </w:r>
            <w:proofErr w:type="spellStart"/>
            <w:r>
              <w:rPr>
                <w:color w:val="000000"/>
                <w:sz w:val="18"/>
                <w:szCs w:val="18"/>
              </w:rPr>
              <w:t>Organisations</w:t>
            </w:r>
            <w:proofErr w:type="spellEnd"/>
            <w:r>
              <w:rPr>
                <w:color w:val="000000"/>
                <w:sz w:val="18"/>
                <w:szCs w:val="18"/>
              </w:rPr>
              <w:t xml:space="preserve"> support the recycling sector economically, DPP recyclability requirements will have limited real-world impact on actual recycling rates.</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E8A931" w14:textId="77777777" w:rsidR="0007236C" w:rsidRDefault="001E71BE">
            <w:r>
              <w:rPr>
                <w:color w:val="000000"/>
                <w:sz w:val="18"/>
                <w:szCs w:val="18"/>
              </w:rPr>
              <w:t>Workshop</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E8A932" w14:textId="77777777" w:rsidR="0007236C" w:rsidRDefault="001E71BE">
            <w:r>
              <w:rPr>
                <w:color w:val="000000"/>
                <w:sz w:val="18"/>
                <w:szCs w:val="18"/>
              </w:rPr>
              <w:t>Likelihood + Prerequisite?</w:t>
            </w:r>
          </w:p>
        </w:tc>
      </w:tr>
      <w:tr w:rsidR="0007236C" w14:paraId="68E8A938"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E8A934" w14:textId="77777777" w:rsidR="0007236C" w:rsidRDefault="001E71BE">
            <w:r>
              <w:rPr>
                <w:color w:val="000000"/>
                <w:sz w:val="18"/>
                <w:szCs w:val="18"/>
              </w:rPr>
              <w:t>Q4</w:t>
            </w:r>
          </w:p>
        </w:tc>
        <w:tc>
          <w:tcPr>
            <w:tcW w:w="5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E8A935" w14:textId="77777777" w:rsidR="0007236C" w:rsidRDefault="001E71BE">
            <w:r>
              <w:rPr>
                <w:color w:val="000000"/>
                <w:sz w:val="18"/>
                <w:szCs w:val="18"/>
              </w:rPr>
              <w:t>Preference question: how should packaging data be structured in relation to the product DPP?</w:t>
            </w:r>
          </w:p>
        </w:tc>
        <w:tc>
          <w:tcPr>
            <w:tcW w:w="1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E8A936" w14:textId="77777777" w:rsidR="0007236C" w:rsidRDefault="001E71BE">
            <w:r>
              <w:rPr>
                <w:color w:val="000000"/>
                <w:sz w:val="18"/>
                <w:szCs w:val="18"/>
              </w:rPr>
              <w:t>Questionnaire + Workshop</w:t>
            </w:r>
          </w:p>
        </w:tc>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E8A937" w14:textId="77777777" w:rsidR="0007236C" w:rsidRDefault="001E71BE">
            <w:r>
              <w:rPr>
                <w:color w:val="000000"/>
                <w:sz w:val="18"/>
                <w:szCs w:val="18"/>
              </w:rPr>
              <w:t>Preference scale (1–5) + Mandate?</w:t>
            </w:r>
          </w:p>
        </w:tc>
      </w:tr>
      <w:tr w:rsidR="0007236C" w14:paraId="68E8A93D"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E8A939" w14:textId="77777777" w:rsidR="0007236C" w:rsidRDefault="001E71BE">
            <w:r>
              <w:rPr>
                <w:color w:val="000000"/>
                <w:sz w:val="18"/>
                <w:szCs w:val="18"/>
              </w:rPr>
              <w:t>Q5.1</w:t>
            </w:r>
          </w:p>
        </w:tc>
        <w:tc>
          <w:tcPr>
            <w:tcW w:w="5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E8A93A" w14:textId="77777777" w:rsidR="0007236C" w:rsidRDefault="001E71BE">
            <w:r>
              <w:rPr>
                <w:color w:val="000000"/>
                <w:sz w:val="18"/>
                <w:szCs w:val="18"/>
              </w:rPr>
              <w:t>For the DPP, reporting which country or region each main production step took place in is more useful — and more achievable by 2027 — than collecting exact transport distances between those steps.</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E8A93B" w14:textId="77777777" w:rsidR="0007236C" w:rsidRDefault="001E71BE">
            <w:r>
              <w:rPr>
                <w:color w:val="000000"/>
                <w:sz w:val="18"/>
                <w:szCs w:val="18"/>
              </w:rPr>
              <w:t>Questionnaire</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E8A93C" w14:textId="77777777" w:rsidR="0007236C" w:rsidRDefault="001E71BE">
            <w:r>
              <w:rPr>
                <w:color w:val="000000"/>
                <w:sz w:val="18"/>
                <w:szCs w:val="18"/>
              </w:rPr>
              <w:t>Feasibility + Required?</w:t>
            </w:r>
          </w:p>
        </w:tc>
      </w:tr>
      <w:tr w:rsidR="0007236C" w14:paraId="68E8A942"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E8A93E" w14:textId="77777777" w:rsidR="0007236C" w:rsidRDefault="001E71BE">
            <w:r>
              <w:rPr>
                <w:color w:val="000000"/>
                <w:sz w:val="18"/>
                <w:szCs w:val="18"/>
              </w:rPr>
              <w:lastRenderedPageBreak/>
              <w:t>Q5.2</w:t>
            </w:r>
          </w:p>
        </w:tc>
        <w:tc>
          <w:tcPr>
            <w:tcW w:w="5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E8A93F" w14:textId="77777777" w:rsidR="0007236C" w:rsidRDefault="001E71BE">
            <w:r>
              <w:rPr>
                <w:color w:val="000000"/>
                <w:sz w:val="18"/>
                <w:szCs w:val="18"/>
              </w:rPr>
              <w:t>Using estimated or average transport data — with clearly stated assumptions, and even when transport routes vary between production batches — is sufficient to meet the ESPR environmental footprint requirements for textiles by 2027.</w:t>
            </w:r>
          </w:p>
        </w:tc>
        <w:tc>
          <w:tcPr>
            <w:tcW w:w="1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E8A940" w14:textId="77777777" w:rsidR="0007236C" w:rsidRDefault="001E71BE">
            <w:r>
              <w:rPr>
                <w:color w:val="000000"/>
                <w:sz w:val="18"/>
                <w:szCs w:val="18"/>
              </w:rPr>
              <w:t>Questionnaire + JRC</w:t>
            </w:r>
          </w:p>
        </w:tc>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E8A941" w14:textId="77777777" w:rsidR="0007236C" w:rsidRDefault="001E71BE">
            <w:r>
              <w:rPr>
                <w:color w:val="000000"/>
                <w:sz w:val="18"/>
                <w:szCs w:val="18"/>
              </w:rPr>
              <w:t>Feasibility + Accepted?</w:t>
            </w:r>
          </w:p>
        </w:tc>
      </w:tr>
    </w:tbl>
    <w:p w14:paraId="68E8A943" w14:textId="77777777" w:rsidR="0007236C" w:rsidRDefault="0007236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7236C" w14:paraId="68E8A94A" w14:textId="77777777">
        <w:tblPrEx>
          <w:tblCellMar>
            <w:top w:w="0" w:type="dxa"/>
            <w:bottom w:w="0" w:type="dxa"/>
          </w:tblCellMar>
        </w:tblPrEx>
        <w:tc>
          <w:tcPr>
            <w:tcW w:w="9360" w:type="dxa"/>
            <w:tcBorders>
              <w:top w:val="single" w:sz="6" w:space="0" w:color="2E75B6"/>
              <w:left w:val="single" w:sz="1" w:space="0" w:color="CCCCCC"/>
              <w:bottom w:val="single" w:sz="1" w:space="0" w:color="CCCCCC"/>
              <w:right w:val="single" w:sz="1" w:space="0" w:color="CCCCCC"/>
            </w:tcBorders>
            <w:shd w:val="clear" w:color="auto" w:fill="EBF3FB"/>
            <w:tcMar>
              <w:top w:w="200" w:type="dxa"/>
              <w:left w:w="240" w:type="dxa"/>
              <w:bottom w:w="200" w:type="dxa"/>
              <w:right w:w="240" w:type="dxa"/>
            </w:tcMar>
          </w:tcPr>
          <w:p w14:paraId="68E8A944" w14:textId="77777777" w:rsidR="0007236C" w:rsidRDefault="001E71BE">
            <w:pPr>
              <w:spacing w:after="40"/>
            </w:pPr>
            <w:r>
              <w:rPr>
                <w:b/>
                <w:bCs/>
                <w:color w:val="2E75B6"/>
                <w:sz w:val="18"/>
                <w:szCs w:val="18"/>
              </w:rPr>
              <w:t>Q1.1</w:t>
            </w:r>
          </w:p>
          <w:p w14:paraId="68E8A945" w14:textId="77777777" w:rsidR="0007236C" w:rsidRDefault="001E71BE">
            <w:pPr>
              <w:spacing w:after="160"/>
            </w:pPr>
            <w:r>
              <w:rPr>
                <w:i/>
                <w:iCs/>
                <w:sz w:val="24"/>
                <w:szCs w:val="24"/>
              </w:rPr>
              <w:t xml:space="preserve">By 2027, most textile companies can provide product-level material composition data — including </w:t>
            </w:r>
            <w:proofErr w:type="spellStart"/>
            <w:r>
              <w:rPr>
                <w:i/>
                <w:iCs/>
                <w:sz w:val="24"/>
                <w:szCs w:val="24"/>
              </w:rPr>
              <w:t>fibre</w:t>
            </w:r>
            <w:proofErr w:type="spellEnd"/>
            <w:r>
              <w:rPr>
                <w:i/>
                <w:iCs/>
                <w:sz w:val="24"/>
                <w:szCs w:val="24"/>
              </w:rPr>
              <w:t xml:space="preserve"> content and recycled material share — that is traceable to the supply chain partner who provided it.</w:t>
            </w:r>
          </w:p>
          <w:p w14:paraId="68E8A946" w14:textId="77777777" w:rsidR="0007236C" w:rsidRDefault="001E71BE">
            <w:pPr>
              <w:spacing w:after="60"/>
            </w:pPr>
            <w:r>
              <w:rPr>
                <w:b/>
                <w:bCs/>
                <w:sz w:val="20"/>
                <w:szCs w:val="20"/>
              </w:rPr>
              <w:t>How feasible is this by 2027?</w:t>
            </w:r>
          </w:p>
          <w:p w14:paraId="68E8A947" w14:textId="77777777" w:rsidR="0007236C" w:rsidRDefault="001E71BE">
            <w:pPr>
              <w:spacing w:after="160"/>
            </w:pPr>
            <w:r>
              <w:rPr>
                <w:color w:val="595959"/>
                <w:sz w:val="19"/>
                <w:szCs w:val="19"/>
              </w:rPr>
              <w:t>1 — Not feasible   2 — Unlikely feasible   3 — Uncertain   4 — Likely feasible   5 — Fully feasible</w:t>
            </w:r>
          </w:p>
          <w:p w14:paraId="68E8A948" w14:textId="77777777" w:rsidR="0007236C" w:rsidRDefault="001E71BE">
            <w:pPr>
              <w:spacing w:before="100" w:after="60"/>
            </w:pPr>
            <w:r>
              <w:rPr>
                <w:b/>
                <w:bCs/>
                <w:sz w:val="20"/>
                <w:szCs w:val="20"/>
              </w:rPr>
              <w:t>Should this be required under the DPP?</w:t>
            </w:r>
          </w:p>
          <w:p w14:paraId="68E8A949" w14:textId="77777777" w:rsidR="0007236C" w:rsidRDefault="001E71BE">
            <w:pPr>
              <w:spacing w:after="100"/>
            </w:pPr>
            <w:proofErr w:type="gramStart"/>
            <w:r>
              <w:rPr>
                <w:color w:val="595959"/>
                <w:sz w:val="19"/>
                <w:szCs w:val="19"/>
              </w:rPr>
              <w:t>Yes  ·</w:t>
            </w:r>
            <w:proofErr w:type="gramEnd"/>
            <w:r>
              <w:rPr>
                <w:color w:val="595959"/>
                <w:sz w:val="19"/>
                <w:szCs w:val="19"/>
              </w:rPr>
              <w:t xml:space="preserve">  No</w:t>
            </w:r>
          </w:p>
        </w:tc>
      </w:tr>
    </w:tbl>
    <w:p w14:paraId="68E8A94B" w14:textId="77777777" w:rsidR="0007236C" w:rsidRDefault="0007236C">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7236C" w14:paraId="68E8A952" w14:textId="77777777">
        <w:tblPrEx>
          <w:tblCellMar>
            <w:top w:w="0" w:type="dxa"/>
            <w:bottom w:w="0" w:type="dxa"/>
          </w:tblCellMar>
        </w:tblPrEx>
        <w:tc>
          <w:tcPr>
            <w:tcW w:w="9360" w:type="dxa"/>
            <w:tcBorders>
              <w:top w:val="single" w:sz="6" w:space="0" w:color="2E75B6"/>
              <w:left w:val="single" w:sz="1" w:space="0" w:color="CCCCCC"/>
              <w:bottom w:val="single" w:sz="1" w:space="0" w:color="CCCCCC"/>
              <w:right w:val="single" w:sz="1" w:space="0" w:color="CCCCCC"/>
            </w:tcBorders>
            <w:shd w:val="clear" w:color="auto" w:fill="EBF3FB"/>
            <w:tcMar>
              <w:top w:w="200" w:type="dxa"/>
              <w:left w:w="240" w:type="dxa"/>
              <w:bottom w:w="200" w:type="dxa"/>
              <w:right w:w="240" w:type="dxa"/>
            </w:tcMar>
          </w:tcPr>
          <w:p w14:paraId="68E8A94C" w14:textId="77777777" w:rsidR="0007236C" w:rsidRDefault="001E71BE">
            <w:pPr>
              <w:spacing w:after="40"/>
            </w:pPr>
            <w:r>
              <w:rPr>
                <w:b/>
                <w:bCs/>
                <w:color w:val="2E75B6"/>
                <w:sz w:val="18"/>
                <w:szCs w:val="18"/>
              </w:rPr>
              <w:t>Q1.2</w:t>
            </w:r>
          </w:p>
          <w:p w14:paraId="68E8A94D" w14:textId="77777777" w:rsidR="0007236C" w:rsidRDefault="001E71BE">
            <w:pPr>
              <w:spacing w:after="160"/>
            </w:pPr>
            <w:r>
              <w:rPr>
                <w:i/>
                <w:iCs/>
                <w:sz w:val="24"/>
                <w:szCs w:val="24"/>
              </w:rPr>
              <w:t xml:space="preserve">Providing data on plastic </w:t>
            </w:r>
            <w:proofErr w:type="spellStart"/>
            <w:r>
              <w:rPr>
                <w:i/>
                <w:iCs/>
                <w:sz w:val="24"/>
                <w:szCs w:val="24"/>
              </w:rPr>
              <w:t>microfibre</w:t>
            </w:r>
            <w:proofErr w:type="spellEnd"/>
            <w:r>
              <w:rPr>
                <w:i/>
                <w:iCs/>
                <w:sz w:val="24"/>
                <w:szCs w:val="24"/>
              </w:rPr>
              <w:t xml:space="preserve"> and </w:t>
            </w:r>
            <w:proofErr w:type="spellStart"/>
            <w:r>
              <w:rPr>
                <w:i/>
                <w:iCs/>
                <w:sz w:val="24"/>
                <w:szCs w:val="24"/>
              </w:rPr>
              <w:t>nanoplastic</w:t>
            </w:r>
            <w:proofErr w:type="spellEnd"/>
            <w:r>
              <w:rPr>
                <w:i/>
                <w:iCs/>
                <w:sz w:val="24"/>
                <w:szCs w:val="24"/>
              </w:rPr>
              <w:t xml:space="preserve"> release as part of the DPP is achievable for most textile companies by 2027.</w:t>
            </w:r>
          </w:p>
          <w:p w14:paraId="68E8A94E" w14:textId="77777777" w:rsidR="0007236C" w:rsidRDefault="001E71BE">
            <w:pPr>
              <w:spacing w:after="60"/>
            </w:pPr>
            <w:r>
              <w:rPr>
                <w:b/>
                <w:bCs/>
                <w:sz w:val="20"/>
                <w:szCs w:val="20"/>
              </w:rPr>
              <w:t>How feasible is this by 2027?</w:t>
            </w:r>
          </w:p>
          <w:p w14:paraId="68E8A94F" w14:textId="77777777" w:rsidR="0007236C" w:rsidRDefault="001E71BE">
            <w:pPr>
              <w:spacing w:after="160"/>
            </w:pPr>
            <w:r>
              <w:rPr>
                <w:color w:val="595959"/>
                <w:sz w:val="19"/>
                <w:szCs w:val="19"/>
              </w:rPr>
              <w:t>1 — Not feasible   2 — Unlikely feasible   3 — Uncertain   4 — Likely feasible   5 — Fully feasible</w:t>
            </w:r>
          </w:p>
          <w:p w14:paraId="68E8A950" w14:textId="77777777" w:rsidR="0007236C" w:rsidRDefault="001E71BE">
            <w:pPr>
              <w:spacing w:before="100" w:after="60"/>
            </w:pPr>
            <w:r>
              <w:rPr>
                <w:b/>
                <w:bCs/>
                <w:sz w:val="20"/>
                <w:szCs w:val="20"/>
              </w:rPr>
              <w:t>Should this be required under the DPP?</w:t>
            </w:r>
          </w:p>
          <w:p w14:paraId="68E8A951" w14:textId="77777777" w:rsidR="0007236C" w:rsidRDefault="001E71BE">
            <w:pPr>
              <w:spacing w:after="100"/>
            </w:pPr>
            <w:proofErr w:type="gramStart"/>
            <w:r>
              <w:rPr>
                <w:color w:val="595959"/>
                <w:sz w:val="19"/>
                <w:szCs w:val="19"/>
              </w:rPr>
              <w:t>Yes  ·</w:t>
            </w:r>
            <w:proofErr w:type="gramEnd"/>
            <w:r>
              <w:rPr>
                <w:color w:val="595959"/>
                <w:sz w:val="19"/>
                <w:szCs w:val="19"/>
              </w:rPr>
              <w:t xml:space="preserve">  No</w:t>
            </w:r>
          </w:p>
        </w:tc>
      </w:tr>
    </w:tbl>
    <w:p w14:paraId="68E8A953" w14:textId="77777777" w:rsidR="0007236C" w:rsidRDefault="0007236C">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7236C" w14:paraId="68E8A95C" w14:textId="77777777">
        <w:tblPrEx>
          <w:tblCellMar>
            <w:top w:w="0" w:type="dxa"/>
            <w:bottom w:w="0" w:type="dxa"/>
          </w:tblCellMar>
        </w:tblPrEx>
        <w:tc>
          <w:tcPr>
            <w:tcW w:w="9360" w:type="dxa"/>
            <w:tcBorders>
              <w:top w:val="single" w:sz="6" w:space="0" w:color="2E75B6"/>
              <w:left w:val="single" w:sz="1" w:space="0" w:color="CCCCCC"/>
              <w:bottom w:val="single" w:sz="1" w:space="0" w:color="CCCCCC"/>
              <w:right w:val="single" w:sz="1" w:space="0" w:color="CCCCCC"/>
            </w:tcBorders>
            <w:shd w:val="clear" w:color="auto" w:fill="EBF3FB"/>
            <w:tcMar>
              <w:top w:w="200" w:type="dxa"/>
              <w:left w:w="240" w:type="dxa"/>
              <w:bottom w:w="200" w:type="dxa"/>
              <w:right w:w="240" w:type="dxa"/>
            </w:tcMar>
          </w:tcPr>
          <w:p w14:paraId="68E8A954" w14:textId="77777777" w:rsidR="0007236C" w:rsidRDefault="001E71BE">
            <w:pPr>
              <w:spacing w:after="40"/>
            </w:pPr>
            <w:r>
              <w:rPr>
                <w:b/>
                <w:bCs/>
                <w:color w:val="2E75B6"/>
                <w:sz w:val="18"/>
                <w:szCs w:val="18"/>
              </w:rPr>
              <w:t>Q1.3 *</w:t>
            </w:r>
          </w:p>
          <w:p w14:paraId="68E8A955" w14:textId="77777777" w:rsidR="0007236C" w:rsidRDefault="001E71BE">
            <w:pPr>
              <w:spacing w:after="160"/>
            </w:pPr>
            <w:r>
              <w:rPr>
                <w:i/>
                <w:iCs/>
                <w:sz w:val="24"/>
                <w:szCs w:val="24"/>
              </w:rPr>
              <w:t>Independent third-party verification of material composition claims in the DPP is currently too expensive, too opaque, and too easy to circumvent to be reliable across the textile value chain.</w:t>
            </w:r>
          </w:p>
          <w:p w14:paraId="68E8A956" w14:textId="77777777" w:rsidR="0007236C" w:rsidRDefault="001E71BE">
            <w:pPr>
              <w:spacing w:after="60"/>
            </w:pPr>
            <w:r>
              <w:rPr>
                <w:b/>
                <w:bCs/>
                <w:sz w:val="20"/>
                <w:szCs w:val="20"/>
              </w:rPr>
              <w:t>How feasible is it to have a trustworthy verification system in place by 2027?</w:t>
            </w:r>
          </w:p>
          <w:p w14:paraId="68E8A957" w14:textId="77777777" w:rsidR="0007236C" w:rsidRDefault="001E71BE">
            <w:pPr>
              <w:spacing w:after="160"/>
            </w:pPr>
            <w:r>
              <w:rPr>
                <w:color w:val="595959"/>
                <w:sz w:val="19"/>
                <w:szCs w:val="19"/>
              </w:rPr>
              <w:t>1 — Not feasible   2 — Unlikely feasible   3 — Uncertain   4 — Likely feasible   5 — Fully feasible</w:t>
            </w:r>
          </w:p>
          <w:p w14:paraId="68E8A958" w14:textId="77777777" w:rsidR="0007236C" w:rsidRDefault="001E71BE">
            <w:pPr>
              <w:spacing w:before="100" w:after="60"/>
            </w:pPr>
            <w:r>
              <w:rPr>
                <w:b/>
                <w:bCs/>
                <w:sz w:val="20"/>
                <w:szCs w:val="20"/>
              </w:rPr>
              <w:t>Should independent verification be mandatory under the DPP?</w:t>
            </w:r>
          </w:p>
          <w:p w14:paraId="68E8A959" w14:textId="77777777" w:rsidR="0007236C" w:rsidRDefault="001E71BE">
            <w:pPr>
              <w:spacing w:after="100"/>
            </w:pPr>
            <w:proofErr w:type="gramStart"/>
            <w:r>
              <w:rPr>
                <w:color w:val="595959"/>
                <w:sz w:val="19"/>
                <w:szCs w:val="19"/>
              </w:rPr>
              <w:t>Yes  ·</w:t>
            </w:r>
            <w:proofErr w:type="gramEnd"/>
            <w:r>
              <w:rPr>
                <w:color w:val="595959"/>
                <w:sz w:val="19"/>
                <w:szCs w:val="19"/>
              </w:rPr>
              <w:t xml:space="preserve">  No</w:t>
            </w:r>
          </w:p>
          <w:p w14:paraId="68E8A95A" w14:textId="77777777" w:rsidR="0007236C" w:rsidRDefault="001E71BE">
            <w:pPr>
              <w:spacing w:before="100" w:after="60"/>
            </w:pPr>
            <w:r>
              <w:rPr>
                <w:b/>
                <w:bCs/>
                <w:sz w:val="20"/>
                <w:szCs w:val="20"/>
              </w:rPr>
              <w:t>If yes — who should be responsible for accrediting and overseeing the verification bodies?</w:t>
            </w:r>
          </w:p>
          <w:p w14:paraId="68E8A95B" w14:textId="77777777" w:rsidR="0007236C" w:rsidRDefault="001E71BE">
            <w:pPr>
              <w:spacing w:after="100"/>
            </w:pPr>
            <w:r>
              <w:rPr>
                <w:color w:val="595959"/>
                <w:sz w:val="19"/>
                <w:szCs w:val="19"/>
              </w:rPr>
              <w:t xml:space="preserve">EU / government body   ·   National accreditation bodies   ·   Industry standards body (e.g. CEN, </w:t>
            </w:r>
            <w:proofErr w:type="gramStart"/>
            <w:r>
              <w:rPr>
                <w:color w:val="595959"/>
                <w:sz w:val="19"/>
                <w:szCs w:val="19"/>
              </w:rPr>
              <w:t xml:space="preserve">ISO)   </w:t>
            </w:r>
            <w:proofErr w:type="gramEnd"/>
            <w:r>
              <w:rPr>
                <w:color w:val="595959"/>
                <w:sz w:val="19"/>
                <w:szCs w:val="19"/>
              </w:rPr>
              <w:t>·   Independent international body   ·   Other</w:t>
            </w:r>
          </w:p>
        </w:tc>
      </w:tr>
    </w:tbl>
    <w:p w14:paraId="68E8A95D" w14:textId="77777777" w:rsidR="0007236C" w:rsidRDefault="0007236C">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7236C" w14:paraId="68E8A964" w14:textId="77777777">
        <w:tblPrEx>
          <w:tblCellMar>
            <w:top w:w="0" w:type="dxa"/>
            <w:bottom w:w="0" w:type="dxa"/>
          </w:tblCellMar>
        </w:tblPrEx>
        <w:tc>
          <w:tcPr>
            <w:tcW w:w="9360" w:type="dxa"/>
            <w:tcBorders>
              <w:top w:val="single" w:sz="6" w:space="0" w:color="2E75B6"/>
              <w:left w:val="single" w:sz="1" w:space="0" w:color="CCCCCC"/>
              <w:bottom w:val="single" w:sz="1" w:space="0" w:color="CCCCCC"/>
              <w:right w:val="single" w:sz="1" w:space="0" w:color="CCCCCC"/>
            </w:tcBorders>
            <w:shd w:val="clear" w:color="auto" w:fill="EBF3FB"/>
            <w:tcMar>
              <w:top w:w="200" w:type="dxa"/>
              <w:left w:w="240" w:type="dxa"/>
              <w:bottom w:w="200" w:type="dxa"/>
              <w:right w:w="240" w:type="dxa"/>
            </w:tcMar>
          </w:tcPr>
          <w:p w14:paraId="68E8A95E" w14:textId="77777777" w:rsidR="0007236C" w:rsidRDefault="001E71BE">
            <w:pPr>
              <w:spacing w:after="40"/>
            </w:pPr>
            <w:r>
              <w:rPr>
                <w:b/>
                <w:bCs/>
                <w:color w:val="2E75B6"/>
                <w:sz w:val="18"/>
                <w:szCs w:val="18"/>
              </w:rPr>
              <w:t>Q2.1</w:t>
            </w:r>
          </w:p>
          <w:p w14:paraId="68E8A95F" w14:textId="77777777" w:rsidR="0007236C" w:rsidRDefault="001E71BE">
            <w:pPr>
              <w:spacing w:after="160"/>
            </w:pPr>
            <w:r>
              <w:rPr>
                <w:i/>
                <w:iCs/>
                <w:sz w:val="24"/>
                <w:szCs w:val="24"/>
              </w:rPr>
              <w:lastRenderedPageBreak/>
              <w:t>By 2027, most textile brands can reliably report where the main steps in making their products happened — such as where fabric was woven, dyed, and the garment was sewn together.</w:t>
            </w:r>
          </w:p>
          <w:p w14:paraId="68E8A960" w14:textId="77777777" w:rsidR="0007236C" w:rsidRDefault="001E71BE">
            <w:pPr>
              <w:spacing w:after="60"/>
            </w:pPr>
            <w:r>
              <w:rPr>
                <w:b/>
                <w:bCs/>
                <w:sz w:val="20"/>
                <w:szCs w:val="20"/>
              </w:rPr>
              <w:t>How feasible is this by 2027?</w:t>
            </w:r>
          </w:p>
          <w:p w14:paraId="68E8A961" w14:textId="77777777" w:rsidR="0007236C" w:rsidRDefault="001E71BE">
            <w:pPr>
              <w:spacing w:after="160"/>
            </w:pPr>
            <w:r>
              <w:rPr>
                <w:color w:val="595959"/>
                <w:sz w:val="19"/>
                <w:szCs w:val="19"/>
              </w:rPr>
              <w:t>1 — Not feasible   2 — Unlikely feasible   3 — Uncertain   4 — Likely feasible   5 — Fully feasible</w:t>
            </w:r>
          </w:p>
          <w:p w14:paraId="68E8A962" w14:textId="77777777" w:rsidR="0007236C" w:rsidRDefault="001E71BE">
            <w:pPr>
              <w:spacing w:before="100" w:after="60"/>
            </w:pPr>
            <w:r>
              <w:rPr>
                <w:b/>
                <w:bCs/>
                <w:sz w:val="20"/>
                <w:szCs w:val="20"/>
              </w:rPr>
              <w:t>Should this be required under the DPP?</w:t>
            </w:r>
          </w:p>
          <w:p w14:paraId="68E8A963" w14:textId="77777777" w:rsidR="0007236C" w:rsidRDefault="001E71BE">
            <w:pPr>
              <w:spacing w:after="100"/>
            </w:pPr>
            <w:proofErr w:type="gramStart"/>
            <w:r>
              <w:rPr>
                <w:color w:val="595959"/>
                <w:sz w:val="19"/>
                <w:szCs w:val="19"/>
              </w:rPr>
              <w:t>Yes  ·</w:t>
            </w:r>
            <w:proofErr w:type="gramEnd"/>
            <w:r>
              <w:rPr>
                <w:color w:val="595959"/>
                <w:sz w:val="19"/>
                <w:szCs w:val="19"/>
              </w:rPr>
              <w:t xml:space="preserve">  No</w:t>
            </w:r>
          </w:p>
        </w:tc>
      </w:tr>
    </w:tbl>
    <w:p w14:paraId="68E8A965" w14:textId="77777777" w:rsidR="0007236C" w:rsidRDefault="0007236C">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7236C" w14:paraId="68E8A96E" w14:textId="77777777">
        <w:tblPrEx>
          <w:tblCellMar>
            <w:top w:w="0" w:type="dxa"/>
            <w:bottom w:w="0" w:type="dxa"/>
          </w:tblCellMar>
        </w:tblPrEx>
        <w:tc>
          <w:tcPr>
            <w:tcW w:w="9360" w:type="dxa"/>
            <w:tcBorders>
              <w:top w:val="single" w:sz="6" w:space="0" w:color="2E75B6"/>
              <w:left w:val="single" w:sz="1" w:space="0" w:color="CCCCCC"/>
              <w:bottom w:val="single" w:sz="1" w:space="0" w:color="CCCCCC"/>
              <w:right w:val="single" w:sz="1" w:space="0" w:color="CCCCCC"/>
            </w:tcBorders>
            <w:shd w:val="clear" w:color="auto" w:fill="EBF3FB"/>
            <w:tcMar>
              <w:top w:w="200" w:type="dxa"/>
              <w:left w:w="240" w:type="dxa"/>
              <w:bottom w:w="200" w:type="dxa"/>
              <w:right w:w="240" w:type="dxa"/>
            </w:tcMar>
          </w:tcPr>
          <w:p w14:paraId="68E8A966" w14:textId="77777777" w:rsidR="0007236C" w:rsidRDefault="001E71BE">
            <w:pPr>
              <w:spacing w:after="40"/>
            </w:pPr>
            <w:r>
              <w:rPr>
                <w:b/>
                <w:bCs/>
                <w:color w:val="2E75B6"/>
                <w:sz w:val="18"/>
                <w:szCs w:val="18"/>
              </w:rPr>
              <w:t>Q2.2 *</w:t>
            </w:r>
          </w:p>
          <w:p w14:paraId="68E8A967" w14:textId="77777777" w:rsidR="0007236C" w:rsidRDefault="001E71BE">
            <w:pPr>
              <w:spacing w:after="160"/>
            </w:pPr>
            <w:r>
              <w:rPr>
                <w:i/>
                <w:iCs/>
                <w:sz w:val="24"/>
                <w:szCs w:val="24"/>
              </w:rPr>
              <w:t>A shared, open and free-to-use data standard — so that suppliers only need to report their production information in one format, usable by all the brands they work with — does not yet exist. Creating and widely adopting such a standard is realistic by 2027.</w:t>
            </w:r>
          </w:p>
          <w:p w14:paraId="68E8A968" w14:textId="77777777" w:rsidR="0007236C" w:rsidRDefault="001E71BE">
            <w:pPr>
              <w:spacing w:after="60"/>
            </w:pPr>
            <w:r>
              <w:rPr>
                <w:b/>
                <w:bCs/>
                <w:sz w:val="20"/>
                <w:szCs w:val="20"/>
              </w:rPr>
              <w:t>How feasible is this by 2027?</w:t>
            </w:r>
          </w:p>
          <w:p w14:paraId="68E8A969" w14:textId="77777777" w:rsidR="0007236C" w:rsidRDefault="001E71BE">
            <w:pPr>
              <w:spacing w:after="160"/>
            </w:pPr>
            <w:r>
              <w:rPr>
                <w:color w:val="595959"/>
                <w:sz w:val="19"/>
                <w:szCs w:val="19"/>
              </w:rPr>
              <w:t>1 — Not feasible   2 — Unlikely feasible   3 — Uncertain   4 — Likely feasible   5 — Fully feasible</w:t>
            </w:r>
          </w:p>
          <w:p w14:paraId="68E8A96A" w14:textId="77777777" w:rsidR="0007236C" w:rsidRDefault="001E71BE">
            <w:pPr>
              <w:spacing w:before="100" w:after="60"/>
            </w:pPr>
            <w:r>
              <w:rPr>
                <w:b/>
                <w:bCs/>
                <w:sz w:val="20"/>
                <w:szCs w:val="20"/>
              </w:rPr>
              <w:t>Should this be developed?</w:t>
            </w:r>
          </w:p>
          <w:p w14:paraId="68E8A96B" w14:textId="77777777" w:rsidR="0007236C" w:rsidRDefault="001E71BE">
            <w:pPr>
              <w:spacing w:after="100"/>
            </w:pPr>
            <w:proofErr w:type="gramStart"/>
            <w:r>
              <w:rPr>
                <w:color w:val="595959"/>
                <w:sz w:val="19"/>
                <w:szCs w:val="19"/>
              </w:rPr>
              <w:t>Yes  ·</w:t>
            </w:r>
            <w:proofErr w:type="gramEnd"/>
            <w:r>
              <w:rPr>
                <w:color w:val="595959"/>
                <w:sz w:val="19"/>
                <w:szCs w:val="19"/>
              </w:rPr>
              <w:t xml:space="preserve">  No</w:t>
            </w:r>
          </w:p>
          <w:p w14:paraId="68E8A96C" w14:textId="77777777" w:rsidR="0007236C" w:rsidRDefault="001E71BE">
            <w:pPr>
              <w:spacing w:before="100" w:after="60"/>
            </w:pPr>
            <w:r>
              <w:rPr>
                <w:b/>
                <w:bCs/>
                <w:sz w:val="20"/>
                <w:szCs w:val="20"/>
              </w:rPr>
              <w:t>If yes — who should take the lead?</w:t>
            </w:r>
          </w:p>
          <w:p w14:paraId="68E8A96D" w14:textId="77777777" w:rsidR="0007236C" w:rsidRDefault="001E71BE">
            <w:pPr>
              <w:spacing w:after="100"/>
            </w:pPr>
            <w:r>
              <w:rPr>
                <w:color w:val="595959"/>
                <w:sz w:val="19"/>
                <w:szCs w:val="19"/>
              </w:rPr>
              <w:t xml:space="preserve">EU / government body   ·   Industry standards body (e.g. CEN, </w:t>
            </w:r>
            <w:proofErr w:type="gramStart"/>
            <w:r>
              <w:rPr>
                <w:color w:val="595959"/>
                <w:sz w:val="19"/>
                <w:szCs w:val="19"/>
              </w:rPr>
              <w:t xml:space="preserve">ISO)   </w:t>
            </w:r>
            <w:proofErr w:type="gramEnd"/>
            <w:r>
              <w:rPr>
                <w:color w:val="595959"/>
                <w:sz w:val="19"/>
                <w:szCs w:val="19"/>
              </w:rPr>
              <w:t xml:space="preserve">·   Industry consortium   ·   </w:t>
            </w:r>
            <w:proofErr w:type="gramStart"/>
            <w:r>
              <w:rPr>
                <w:color w:val="595959"/>
                <w:sz w:val="19"/>
                <w:szCs w:val="19"/>
              </w:rPr>
              <w:t>Open source</w:t>
            </w:r>
            <w:proofErr w:type="gramEnd"/>
            <w:r>
              <w:rPr>
                <w:color w:val="595959"/>
                <w:sz w:val="19"/>
                <w:szCs w:val="19"/>
              </w:rPr>
              <w:t xml:space="preserve"> community   ·   DPP technology providers   ·   Other</w:t>
            </w:r>
          </w:p>
        </w:tc>
      </w:tr>
    </w:tbl>
    <w:p w14:paraId="68E8A96F" w14:textId="77777777" w:rsidR="0007236C" w:rsidRDefault="0007236C">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7236C" w14:paraId="68E8A976" w14:textId="77777777">
        <w:tblPrEx>
          <w:tblCellMar>
            <w:top w:w="0" w:type="dxa"/>
            <w:bottom w:w="0" w:type="dxa"/>
          </w:tblCellMar>
        </w:tblPrEx>
        <w:tc>
          <w:tcPr>
            <w:tcW w:w="9360" w:type="dxa"/>
            <w:tcBorders>
              <w:top w:val="single" w:sz="6" w:space="0" w:color="2E75B6"/>
              <w:left w:val="single" w:sz="1" w:space="0" w:color="CCCCCC"/>
              <w:bottom w:val="single" w:sz="1" w:space="0" w:color="CCCCCC"/>
              <w:right w:val="single" w:sz="1" w:space="0" w:color="CCCCCC"/>
            </w:tcBorders>
            <w:shd w:val="clear" w:color="auto" w:fill="EBF3FB"/>
            <w:tcMar>
              <w:top w:w="200" w:type="dxa"/>
              <w:left w:w="240" w:type="dxa"/>
              <w:bottom w:w="200" w:type="dxa"/>
              <w:right w:w="240" w:type="dxa"/>
            </w:tcMar>
          </w:tcPr>
          <w:p w14:paraId="68E8A970" w14:textId="77777777" w:rsidR="0007236C" w:rsidRDefault="001E71BE">
            <w:pPr>
              <w:spacing w:after="40"/>
            </w:pPr>
            <w:r>
              <w:rPr>
                <w:b/>
                <w:bCs/>
                <w:color w:val="2E75B6"/>
                <w:sz w:val="18"/>
                <w:szCs w:val="18"/>
              </w:rPr>
              <w:t>Q2.4</w:t>
            </w:r>
          </w:p>
          <w:p w14:paraId="68E8A971" w14:textId="77777777" w:rsidR="0007236C" w:rsidRDefault="001E71BE">
            <w:pPr>
              <w:spacing w:after="160"/>
            </w:pPr>
            <w:r>
              <w:rPr>
                <w:i/>
                <w:iCs/>
                <w:sz w:val="24"/>
                <w:szCs w:val="24"/>
              </w:rPr>
              <w:t>Current certification models — which are designed for large-scale, repeatable production — do not work for companies producing in small batches or on demand. The DPP compliance framework as currently designed will place a disproportionate burden on these producers.</w:t>
            </w:r>
          </w:p>
          <w:p w14:paraId="68E8A972" w14:textId="77777777" w:rsidR="0007236C" w:rsidRDefault="001E71BE">
            <w:pPr>
              <w:spacing w:after="60"/>
            </w:pPr>
            <w:r>
              <w:rPr>
                <w:b/>
                <w:bCs/>
                <w:sz w:val="20"/>
                <w:szCs w:val="20"/>
              </w:rPr>
              <w:t>How feasible is it to develop a certification approach that works for small-batch and on-demand producers by 2027?</w:t>
            </w:r>
          </w:p>
          <w:p w14:paraId="68E8A973" w14:textId="77777777" w:rsidR="0007236C" w:rsidRDefault="001E71BE">
            <w:pPr>
              <w:spacing w:after="160"/>
            </w:pPr>
            <w:r>
              <w:rPr>
                <w:color w:val="595959"/>
                <w:sz w:val="19"/>
                <w:szCs w:val="19"/>
              </w:rPr>
              <w:t>1 — Not feasible   2 — Unlikely feasible   3 — Uncertain   4 — Likely feasible   5 — Fully feasible</w:t>
            </w:r>
          </w:p>
          <w:p w14:paraId="68E8A974" w14:textId="77777777" w:rsidR="0007236C" w:rsidRDefault="001E71BE">
            <w:pPr>
              <w:spacing w:before="100" w:after="60"/>
            </w:pPr>
            <w:r>
              <w:rPr>
                <w:b/>
                <w:bCs/>
                <w:sz w:val="20"/>
                <w:szCs w:val="20"/>
              </w:rPr>
              <w:t>Should the DPP framework include a specific compliance pathway for small-batch and on-demand producers?</w:t>
            </w:r>
          </w:p>
          <w:p w14:paraId="68E8A975" w14:textId="77777777" w:rsidR="0007236C" w:rsidRDefault="001E71BE">
            <w:pPr>
              <w:spacing w:after="100"/>
            </w:pPr>
            <w:proofErr w:type="gramStart"/>
            <w:r>
              <w:rPr>
                <w:color w:val="595959"/>
                <w:sz w:val="19"/>
                <w:szCs w:val="19"/>
              </w:rPr>
              <w:t>Yes  ·</w:t>
            </w:r>
            <w:proofErr w:type="gramEnd"/>
            <w:r>
              <w:rPr>
                <w:color w:val="595959"/>
                <w:sz w:val="19"/>
                <w:szCs w:val="19"/>
              </w:rPr>
              <w:t xml:space="preserve">  No</w:t>
            </w:r>
          </w:p>
        </w:tc>
      </w:tr>
    </w:tbl>
    <w:p w14:paraId="68E8A977" w14:textId="77777777" w:rsidR="0007236C" w:rsidRDefault="0007236C">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7236C" w14:paraId="68E8A980" w14:textId="77777777">
        <w:tblPrEx>
          <w:tblCellMar>
            <w:top w:w="0" w:type="dxa"/>
            <w:bottom w:w="0" w:type="dxa"/>
          </w:tblCellMar>
        </w:tblPrEx>
        <w:tc>
          <w:tcPr>
            <w:tcW w:w="9360" w:type="dxa"/>
            <w:tcBorders>
              <w:top w:val="single" w:sz="6" w:space="0" w:color="2E75B6"/>
              <w:left w:val="single" w:sz="1" w:space="0" w:color="CCCCCC"/>
              <w:bottom w:val="single" w:sz="1" w:space="0" w:color="CCCCCC"/>
              <w:right w:val="single" w:sz="1" w:space="0" w:color="CCCCCC"/>
            </w:tcBorders>
            <w:shd w:val="clear" w:color="auto" w:fill="EBF3FB"/>
            <w:tcMar>
              <w:top w:w="200" w:type="dxa"/>
              <w:left w:w="240" w:type="dxa"/>
              <w:bottom w:w="200" w:type="dxa"/>
              <w:right w:w="240" w:type="dxa"/>
            </w:tcMar>
          </w:tcPr>
          <w:p w14:paraId="68E8A978" w14:textId="77777777" w:rsidR="0007236C" w:rsidRDefault="001E71BE">
            <w:pPr>
              <w:spacing w:after="40"/>
            </w:pPr>
            <w:r>
              <w:rPr>
                <w:b/>
                <w:bCs/>
                <w:color w:val="2E75B6"/>
                <w:sz w:val="18"/>
                <w:szCs w:val="18"/>
              </w:rPr>
              <w:t>Q3.1 *</w:t>
            </w:r>
          </w:p>
          <w:p w14:paraId="68E8A979" w14:textId="77777777" w:rsidR="0007236C" w:rsidRDefault="001E71BE">
            <w:pPr>
              <w:spacing w:after="160"/>
            </w:pPr>
            <w:r>
              <w:rPr>
                <w:i/>
                <w:iCs/>
                <w:sz w:val="24"/>
                <w:szCs w:val="24"/>
              </w:rPr>
              <w:lastRenderedPageBreak/>
              <w:t>A shared and agreed method for assessing whether a product is recyclable — one that works across different recycling technologies — will be available in time for the 2027 DPP requirements.</w:t>
            </w:r>
          </w:p>
          <w:p w14:paraId="68E8A97A" w14:textId="77777777" w:rsidR="0007236C" w:rsidRDefault="001E71BE">
            <w:pPr>
              <w:spacing w:after="60"/>
            </w:pPr>
            <w:r>
              <w:rPr>
                <w:b/>
                <w:bCs/>
                <w:sz w:val="20"/>
                <w:szCs w:val="20"/>
              </w:rPr>
              <w:t>How feasible is this by 2027?</w:t>
            </w:r>
          </w:p>
          <w:p w14:paraId="68E8A97B" w14:textId="77777777" w:rsidR="0007236C" w:rsidRDefault="001E71BE">
            <w:pPr>
              <w:spacing w:after="160"/>
            </w:pPr>
            <w:r>
              <w:rPr>
                <w:color w:val="595959"/>
                <w:sz w:val="19"/>
                <w:szCs w:val="19"/>
              </w:rPr>
              <w:t>1 — Not feasible   2 — Unlikely feasible   3 — Uncertain   4 — Likely feasible   5 — Fully feasible</w:t>
            </w:r>
          </w:p>
          <w:p w14:paraId="68E8A97C" w14:textId="77777777" w:rsidR="0007236C" w:rsidRDefault="001E71BE">
            <w:pPr>
              <w:spacing w:before="100" w:after="60"/>
            </w:pPr>
            <w:r>
              <w:rPr>
                <w:b/>
                <w:bCs/>
                <w:sz w:val="20"/>
                <w:szCs w:val="20"/>
              </w:rPr>
              <w:t>Should this be in place before recyclability reporting becomes mandatory?</w:t>
            </w:r>
          </w:p>
          <w:p w14:paraId="68E8A97D" w14:textId="77777777" w:rsidR="0007236C" w:rsidRDefault="001E71BE">
            <w:pPr>
              <w:spacing w:after="100"/>
            </w:pPr>
            <w:proofErr w:type="gramStart"/>
            <w:r>
              <w:rPr>
                <w:color w:val="595959"/>
                <w:sz w:val="19"/>
                <w:szCs w:val="19"/>
              </w:rPr>
              <w:t>Yes  ·</w:t>
            </w:r>
            <w:proofErr w:type="gramEnd"/>
            <w:r>
              <w:rPr>
                <w:color w:val="595959"/>
                <w:sz w:val="19"/>
                <w:szCs w:val="19"/>
              </w:rPr>
              <w:t xml:space="preserve">  No</w:t>
            </w:r>
          </w:p>
          <w:p w14:paraId="68E8A97E" w14:textId="77777777" w:rsidR="0007236C" w:rsidRDefault="001E71BE">
            <w:pPr>
              <w:spacing w:before="100" w:after="60"/>
            </w:pPr>
            <w:r>
              <w:rPr>
                <w:b/>
                <w:bCs/>
                <w:sz w:val="20"/>
                <w:szCs w:val="20"/>
              </w:rPr>
              <w:t>If yes — who should take the lead in developing it?</w:t>
            </w:r>
          </w:p>
          <w:p w14:paraId="68E8A97F" w14:textId="77777777" w:rsidR="0007236C" w:rsidRDefault="001E71BE">
            <w:pPr>
              <w:spacing w:after="100"/>
            </w:pPr>
            <w:r>
              <w:rPr>
                <w:color w:val="595959"/>
                <w:sz w:val="19"/>
                <w:szCs w:val="19"/>
              </w:rPr>
              <w:t xml:space="preserve">EU / government body   ·   Industry standards body (e.g. CEN, </w:t>
            </w:r>
            <w:proofErr w:type="gramStart"/>
            <w:r>
              <w:rPr>
                <w:color w:val="595959"/>
                <w:sz w:val="19"/>
                <w:szCs w:val="19"/>
              </w:rPr>
              <w:t xml:space="preserve">ISO)   </w:t>
            </w:r>
            <w:proofErr w:type="gramEnd"/>
            <w:r>
              <w:rPr>
                <w:color w:val="595959"/>
                <w:sz w:val="19"/>
                <w:szCs w:val="19"/>
              </w:rPr>
              <w:t>·   Recyclers and sorters (sector-</w:t>
            </w:r>
            <w:proofErr w:type="gramStart"/>
            <w:r>
              <w:rPr>
                <w:color w:val="595959"/>
                <w:sz w:val="19"/>
                <w:szCs w:val="19"/>
              </w:rPr>
              <w:t xml:space="preserve">led)   </w:t>
            </w:r>
            <w:proofErr w:type="gramEnd"/>
            <w:r>
              <w:rPr>
                <w:color w:val="595959"/>
                <w:sz w:val="19"/>
                <w:szCs w:val="19"/>
              </w:rPr>
              <w:t>·   Brand and retailer associations   ·   Open research consortium   ·   Other</w:t>
            </w:r>
          </w:p>
        </w:tc>
      </w:tr>
    </w:tbl>
    <w:p w14:paraId="68E8A981" w14:textId="77777777" w:rsidR="0007236C" w:rsidRDefault="0007236C">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7236C" w14:paraId="68E8A988" w14:textId="77777777">
        <w:tblPrEx>
          <w:tblCellMar>
            <w:top w:w="0" w:type="dxa"/>
            <w:bottom w:w="0" w:type="dxa"/>
          </w:tblCellMar>
        </w:tblPrEx>
        <w:tc>
          <w:tcPr>
            <w:tcW w:w="9360" w:type="dxa"/>
            <w:tcBorders>
              <w:top w:val="single" w:sz="6" w:space="0" w:color="2E75B6"/>
              <w:left w:val="single" w:sz="1" w:space="0" w:color="CCCCCC"/>
              <w:bottom w:val="single" w:sz="1" w:space="0" w:color="CCCCCC"/>
              <w:right w:val="single" w:sz="1" w:space="0" w:color="CCCCCC"/>
            </w:tcBorders>
            <w:shd w:val="clear" w:color="auto" w:fill="EBF3FB"/>
            <w:tcMar>
              <w:top w:w="200" w:type="dxa"/>
              <w:left w:w="240" w:type="dxa"/>
              <w:bottom w:w="200" w:type="dxa"/>
              <w:right w:w="240" w:type="dxa"/>
            </w:tcMar>
          </w:tcPr>
          <w:p w14:paraId="68E8A982" w14:textId="77777777" w:rsidR="0007236C" w:rsidRDefault="001E71BE">
            <w:pPr>
              <w:spacing w:after="40"/>
            </w:pPr>
            <w:r>
              <w:rPr>
                <w:b/>
                <w:bCs/>
                <w:color w:val="2E75B6"/>
                <w:sz w:val="18"/>
                <w:szCs w:val="18"/>
              </w:rPr>
              <w:t>Q3.2</w:t>
            </w:r>
          </w:p>
          <w:p w14:paraId="68E8A983" w14:textId="77777777" w:rsidR="0007236C" w:rsidRDefault="001E71BE">
            <w:pPr>
              <w:spacing w:after="160"/>
            </w:pPr>
            <w:r>
              <w:rPr>
                <w:i/>
                <w:iCs/>
                <w:sz w:val="24"/>
                <w:szCs w:val="24"/>
              </w:rPr>
              <w:t xml:space="preserve">By 2027, most brands can include the detailed product data that recyclers </w:t>
            </w:r>
            <w:proofErr w:type="gramStart"/>
            <w:r>
              <w:rPr>
                <w:i/>
                <w:iCs/>
                <w:sz w:val="24"/>
                <w:szCs w:val="24"/>
              </w:rPr>
              <w:t>actually need</w:t>
            </w:r>
            <w:proofErr w:type="gramEnd"/>
            <w:r>
              <w:rPr>
                <w:i/>
                <w:iCs/>
                <w:sz w:val="24"/>
                <w:szCs w:val="24"/>
              </w:rPr>
              <w:t xml:space="preserve"> in the DPP — such as material composition, construction type, and which chemical treatments like dyes and finishes were used.</w:t>
            </w:r>
          </w:p>
          <w:p w14:paraId="68E8A984" w14:textId="77777777" w:rsidR="0007236C" w:rsidRDefault="001E71BE">
            <w:pPr>
              <w:spacing w:after="60"/>
            </w:pPr>
            <w:r>
              <w:rPr>
                <w:b/>
                <w:bCs/>
                <w:sz w:val="20"/>
                <w:szCs w:val="20"/>
              </w:rPr>
              <w:t>How feasible is this by 2027?</w:t>
            </w:r>
          </w:p>
          <w:p w14:paraId="68E8A985" w14:textId="77777777" w:rsidR="0007236C" w:rsidRDefault="001E71BE">
            <w:pPr>
              <w:spacing w:after="160"/>
            </w:pPr>
            <w:r>
              <w:rPr>
                <w:color w:val="595959"/>
                <w:sz w:val="19"/>
                <w:szCs w:val="19"/>
              </w:rPr>
              <w:t>1 — Not feasible   2 — Unlikely feasible   3 — Uncertain   4 — Likely feasible   5 — Fully feasible</w:t>
            </w:r>
          </w:p>
          <w:p w14:paraId="68E8A986" w14:textId="77777777" w:rsidR="0007236C" w:rsidRDefault="001E71BE">
            <w:pPr>
              <w:spacing w:before="100" w:after="60"/>
            </w:pPr>
            <w:r>
              <w:rPr>
                <w:b/>
                <w:bCs/>
                <w:sz w:val="20"/>
                <w:szCs w:val="20"/>
              </w:rPr>
              <w:t>Should this be required under the DPP?</w:t>
            </w:r>
          </w:p>
          <w:p w14:paraId="68E8A987" w14:textId="77777777" w:rsidR="0007236C" w:rsidRDefault="001E71BE">
            <w:pPr>
              <w:spacing w:after="100"/>
            </w:pPr>
            <w:proofErr w:type="gramStart"/>
            <w:r>
              <w:rPr>
                <w:color w:val="595959"/>
                <w:sz w:val="19"/>
                <w:szCs w:val="19"/>
              </w:rPr>
              <w:t>Yes  ·</w:t>
            </w:r>
            <w:proofErr w:type="gramEnd"/>
            <w:r>
              <w:rPr>
                <w:color w:val="595959"/>
                <w:sz w:val="19"/>
                <w:szCs w:val="19"/>
              </w:rPr>
              <w:t xml:space="preserve">  No</w:t>
            </w:r>
          </w:p>
        </w:tc>
      </w:tr>
    </w:tbl>
    <w:p w14:paraId="68E8A989" w14:textId="77777777" w:rsidR="0007236C" w:rsidRDefault="0007236C">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7236C" w14:paraId="68E8A990" w14:textId="77777777">
        <w:tblPrEx>
          <w:tblCellMar>
            <w:top w:w="0" w:type="dxa"/>
            <w:bottom w:w="0" w:type="dxa"/>
          </w:tblCellMar>
        </w:tblPrEx>
        <w:tc>
          <w:tcPr>
            <w:tcW w:w="9360" w:type="dxa"/>
            <w:tcBorders>
              <w:top w:val="single" w:sz="6" w:space="0" w:color="2E75B6"/>
              <w:left w:val="single" w:sz="1" w:space="0" w:color="CCCCCC"/>
              <w:bottom w:val="single" w:sz="1" w:space="0" w:color="CCCCCC"/>
              <w:right w:val="single" w:sz="1" w:space="0" w:color="CCCCCC"/>
            </w:tcBorders>
            <w:shd w:val="clear" w:color="auto" w:fill="EBF3FB"/>
            <w:tcMar>
              <w:top w:w="200" w:type="dxa"/>
              <w:left w:w="240" w:type="dxa"/>
              <w:bottom w:w="200" w:type="dxa"/>
              <w:right w:w="240" w:type="dxa"/>
            </w:tcMar>
          </w:tcPr>
          <w:p w14:paraId="68E8A98A" w14:textId="77777777" w:rsidR="0007236C" w:rsidRDefault="001E71BE">
            <w:pPr>
              <w:spacing w:after="40"/>
            </w:pPr>
            <w:r>
              <w:rPr>
                <w:b/>
                <w:bCs/>
                <w:color w:val="2E75B6"/>
                <w:sz w:val="18"/>
                <w:szCs w:val="18"/>
              </w:rPr>
              <w:t>Q3.4</w:t>
            </w:r>
          </w:p>
          <w:p w14:paraId="68E8A98B" w14:textId="77777777" w:rsidR="0007236C" w:rsidRDefault="001E71BE">
            <w:pPr>
              <w:spacing w:after="160"/>
            </w:pPr>
            <w:r>
              <w:rPr>
                <w:i/>
                <w:iCs/>
                <w:sz w:val="24"/>
                <w:szCs w:val="24"/>
              </w:rPr>
              <w:t xml:space="preserve">Without significant changes to how Producer Responsibility </w:t>
            </w:r>
            <w:proofErr w:type="spellStart"/>
            <w:r>
              <w:rPr>
                <w:i/>
                <w:iCs/>
                <w:sz w:val="24"/>
                <w:szCs w:val="24"/>
              </w:rPr>
              <w:t>Organisations</w:t>
            </w:r>
            <w:proofErr w:type="spellEnd"/>
            <w:r>
              <w:rPr>
                <w:i/>
                <w:iCs/>
                <w:sz w:val="24"/>
                <w:szCs w:val="24"/>
              </w:rPr>
              <w:t xml:space="preserve"> support the recycling sector economically, DPP recyclability requirements will have limited real-world impact on actual recycling rates.</w:t>
            </w:r>
          </w:p>
          <w:p w14:paraId="68E8A98C" w14:textId="77777777" w:rsidR="0007236C" w:rsidRDefault="001E71BE">
            <w:pPr>
              <w:spacing w:after="60"/>
            </w:pPr>
            <w:r>
              <w:rPr>
                <w:b/>
                <w:bCs/>
                <w:sz w:val="20"/>
                <w:szCs w:val="20"/>
              </w:rPr>
              <w:t>How likely is it that current PRO/EPR structures will be adapted to support the DPP rollout by 2027?</w:t>
            </w:r>
          </w:p>
          <w:p w14:paraId="68E8A98D" w14:textId="196EBA3D" w:rsidR="0007236C" w:rsidRDefault="001E71BE">
            <w:pPr>
              <w:spacing w:after="160"/>
            </w:pPr>
            <w:r>
              <w:rPr>
                <w:color w:val="595959"/>
                <w:sz w:val="19"/>
                <w:szCs w:val="19"/>
              </w:rPr>
              <w:t xml:space="preserve">1 — </w:t>
            </w:r>
            <w:r w:rsidR="00C8448E">
              <w:rPr>
                <w:color w:val="595959"/>
                <w:sz w:val="19"/>
                <w:szCs w:val="19"/>
              </w:rPr>
              <w:t>Very un</w:t>
            </w:r>
            <w:r>
              <w:rPr>
                <w:color w:val="595959"/>
                <w:sz w:val="19"/>
                <w:szCs w:val="19"/>
              </w:rPr>
              <w:t>likely   2 — Unlikely   3 — Uncertain   4 — Likely   5 — Very likely</w:t>
            </w:r>
          </w:p>
          <w:p w14:paraId="68E8A98E" w14:textId="77777777" w:rsidR="0007236C" w:rsidRDefault="001E71BE">
            <w:pPr>
              <w:spacing w:before="100" w:after="60"/>
            </w:pPr>
            <w:r>
              <w:rPr>
                <w:b/>
                <w:bCs/>
                <w:sz w:val="20"/>
                <w:szCs w:val="20"/>
              </w:rPr>
              <w:t>Should PRO/EPR reform be treated as a prerequisite for mandatory DPP recyclability reporting?</w:t>
            </w:r>
          </w:p>
          <w:p w14:paraId="68E8A98F" w14:textId="77777777" w:rsidR="0007236C" w:rsidRDefault="001E71BE">
            <w:pPr>
              <w:spacing w:after="100"/>
            </w:pPr>
            <w:proofErr w:type="gramStart"/>
            <w:r>
              <w:rPr>
                <w:color w:val="595959"/>
                <w:sz w:val="19"/>
                <w:szCs w:val="19"/>
              </w:rPr>
              <w:t>Yes  ·</w:t>
            </w:r>
            <w:proofErr w:type="gramEnd"/>
            <w:r>
              <w:rPr>
                <w:color w:val="595959"/>
                <w:sz w:val="19"/>
                <w:szCs w:val="19"/>
              </w:rPr>
              <w:t xml:space="preserve">  No</w:t>
            </w:r>
          </w:p>
        </w:tc>
      </w:tr>
    </w:tbl>
    <w:p w14:paraId="68E8A991" w14:textId="77777777" w:rsidR="0007236C" w:rsidRDefault="0007236C">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7236C" w14:paraId="68E8A997" w14:textId="77777777">
        <w:tblPrEx>
          <w:tblCellMar>
            <w:top w:w="0" w:type="dxa"/>
            <w:bottom w:w="0" w:type="dxa"/>
          </w:tblCellMar>
        </w:tblPrEx>
        <w:tc>
          <w:tcPr>
            <w:tcW w:w="9360" w:type="dxa"/>
            <w:tcBorders>
              <w:top w:val="single" w:sz="6" w:space="0" w:color="2E75B6"/>
              <w:left w:val="single" w:sz="1" w:space="0" w:color="CCCCCC"/>
              <w:bottom w:val="single" w:sz="1" w:space="0" w:color="CCCCCC"/>
              <w:right w:val="single" w:sz="1" w:space="0" w:color="CCCCCC"/>
            </w:tcBorders>
            <w:shd w:val="clear" w:color="auto" w:fill="EBF3FB"/>
            <w:tcMar>
              <w:top w:w="200" w:type="dxa"/>
              <w:left w:w="240" w:type="dxa"/>
              <w:bottom w:w="200" w:type="dxa"/>
              <w:right w:w="240" w:type="dxa"/>
            </w:tcMar>
          </w:tcPr>
          <w:p w14:paraId="68E8A992" w14:textId="77777777" w:rsidR="0007236C" w:rsidRDefault="001E71BE">
            <w:pPr>
              <w:spacing w:after="40"/>
            </w:pPr>
            <w:r>
              <w:rPr>
                <w:b/>
                <w:bCs/>
                <w:color w:val="2E75B6"/>
                <w:sz w:val="18"/>
                <w:szCs w:val="18"/>
              </w:rPr>
              <w:t>Q4</w:t>
            </w:r>
          </w:p>
          <w:p w14:paraId="68E8A993" w14:textId="77777777" w:rsidR="0007236C" w:rsidRDefault="001E71BE">
            <w:pPr>
              <w:spacing w:after="160"/>
            </w:pPr>
            <w:r>
              <w:rPr>
                <w:i/>
                <w:iCs/>
                <w:sz w:val="24"/>
                <w:szCs w:val="24"/>
              </w:rPr>
              <w:t>Packaging data in the DPP should be structured as:</w:t>
            </w:r>
          </w:p>
          <w:p w14:paraId="68E8A994" w14:textId="77777777" w:rsidR="0007236C" w:rsidRDefault="001E71BE">
            <w:pPr>
              <w:spacing w:after="160"/>
            </w:pPr>
            <w:r>
              <w:rPr>
                <w:color w:val="595959"/>
                <w:sz w:val="19"/>
                <w:szCs w:val="19"/>
              </w:rPr>
              <w:t>1 — Fully separate packaging DPP, not connected   2 — Separate packaging DPP, but linked   3 — Clearly distinct section within the product DPP   4 — Part of the product DPP, clearly labelled but integrated   5 — Fully integrated into the product DPP</w:t>
            </w:r>
          </w:p>
          <w:p w14:paraId="68E8A995" w14:textId="77777777" w:rsidR="0007236C" w:rsidRDefault="001E71BE">
            <w:pPr>
              <w:spacing w:before="100" w:after="60"/>
            </w:pPr>
            <w:r>
              <w:rPr>
                <w:b/>
                <w:bCs/>
                <w:sz w:val="20"/>
                <w:szCs w:val="20"/>
              </w:rPr>
              <w:lastRenderedPageBreak/>
              <w:t>Should the EU mandate one specific approach?</w:t>
            </w:r>
          </w:p>
          <w:p w14:paraId="68E8A996" w14:textId="77777777" w:rsidR="0007236C" w:rsidRDefault="001E71BE">
            <w:pPr>
              <w:spacing w:after="100"/>
            </w:pPr>
            <w:proofErr w:type="gramStart"/>
            <w:r>
              <w:rPr>
                <w:color w:val="595959"/>
                <w:sz w:val="19"/>
                <w:szCs w:val="19"/>
              </w:rPr>
              <w:t>Yes  ·</w:t>
            </w:r>
            <w:proofErr w:type="gramEnd"/>
            <w:r>
              <w:rPr>
                <w:color w:val="595959"/>
                <w:sz w:val="19"/>
                <w:szCs w:val="19"/>
              </w:rPr>
              <w:t xml:space="preserve">  No</w:t>
            </w:r>
          </w:p>
        </w:tc>
      </w:tr>
    </w:tbl>
    <w:p w14:paraId="68E8A998" w14:textId="77777777" w:rsidR="0007236C" w:rsidRDefault="0007236C">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7236C" w14:paraId="68E8A99F" w14:textId="77777777">
        <w:tblPrEx>
          <w:tblCellMar>
            <w:top w:w="0" w:type="dxa"/>
            <w:bottom w:w="0" w:type="dxa"/>
          </w:tblCellMar>
        </w:tblPrEx>
        <w:tc>
          <w:tcPr>
            <w:tcW w:w="9360" w:type="dxa"/>
            <w:tcBorders>
              <w:top w:val="single" w:sz="6" w:space="0" w:color="2E75B6"/>
              <w:left w:val="single" w:sz="1" w:space="0" w:color="CCCCCC"/>
              <w:bottom w:val="single" w:sz="1" w:space="0" w:color="CCCCCC"/>
              <w:right w:val="single" w:sz="1" w:space="0" w:color="CCCCCC"/>
            </w:tcBorders>
            <w:shd w:val="clear" w:color="auto" w:fill="EBF3FB"/>
            <w:tcMar>
              <w:top w:w="200" w:type="dxa"/>
              <w:left w:w="240" w:type="dxa"/>
              <w:bottom w:w="200" w:type="dxa"/>
              <w:right w:w="240" w:type="dxa"/>
            </w:tcMar>
          </w:tcPr>
          <w:p w14:paraId="68E8A999" w14:textId="77777777" w:rsidR="0007236C" w:rsidRDefault="001E71BE">
            <w:pPr>
              <w:spacing w:after="40"/>
            </w:pPr>
            <w:r>
              <w:rPr>
                <w:b/>
                <w:bCs/>
                <w:color w:val="2E75B6"/>
                <w:sz w:val="18"/>
                <w:szCs w:val="18"/>
              </w:rPr>
              <w:t>Q5.1</w:t>
            </w:r>
          </w:p>
          <w:p w14:paraId="68E8A99A" w14:textId="77777777" w:rsidR="0007236C" w:rsidRDefault="001E71BE">
            <w:pPr>
              <w:spacing w:after="160"/>
            </w:pPr>
            <w:r>
              <w:rPr>
                <w:i/>
                <w:iCs/>
                <w:sz w:val="24"/>
                <w:szCs w:val="24"/>
              </w:rPr>
              <w:t>For the DPP, reporting which country or region each main production step took place in is more useful — and more achievable by 2027 — than collecting exact transport distances between those steps.</w:t>
            </w:r>
          </w:p>
          <w:p w14:paraId="68E8A99B" w14:textId="77777777" w:rsidR="0007236C" w:rsidRDefault="001E71BE">
            <w:pPr>
              <w:spacing w:after="60"/>
            </w:pPr>
            <w:r>
              <w:rPr>
                <w:b/>
                <w:bCs/>
                <w:sz w:val="20"/>
                <w:szCs w:val="20"/>
              </w:rPr>
              <w:t>How feasible is this by 2027?</w:t>
            </w:r>
          </w:p>
          <w:p w14:paraId="68E8A99C" w14:textId="77777777" w:rsidR="0007236C" w:rsidRDefault="001E71BE">
            <w:pPr>
              <w:spacing w:after="160"/>
            </w:pPr>
            <w:r>
              <w:rPr>
                <w:color w:val="595959"/>
                <w:sz w:val="19"/>
                <w:szCs w:val="19"/>
              </w:rPr>
              <w:t>1 — Not feasible   2 — Unlikely feasible   3 — Uncertain   4 — Likely feasible   5 — Fully feasible</w:t>
            </w:r>
          </w:p>
          <w:p w14:paraId="68E8A99D" w14:textId="77777777" w:rsidR="0007236C" w:rsidRDefault="001E71BE">
            <w:pPr>
              <w:spacing w:before="100" w:after="60"/>
            </w:pPr>
            <w:r>
              <w:rPr>
                <w:b/>
                <w:bCs/>
                <w:sz w:val="20"/>
                <w:szCs w:val="20"/>
              </w:rPr>
              <w:t>Should this be required under the DPP?</w:t>
            </w:r>
          </w:p>
          <w:p w14:paraId="68E8A99E" w14:textId="77777777" w:rsidR="0007236C" w:rsidRDefault="001E71BE">
            <w:pPr>
              <w:spacing w:after="100"/>
            </w:pPr>
            <w:proofErr w:type="gramStart"/>
            <w:r>
              <w:rPr>
                <w:color w:val="595959"/>
                <w:sz w:val="19"/>
                <w:szCs w:val="19"/>
              </w:rPr>
              <w:t>Yes  ·</w:t>
            </w:r>
            <w:proofErr w:type="gramEnd"/>
            <w:r>
              <w:rPr>
                <w:color w:val="595959"/>
                <w:sz w:val="19"/>
                <w:szCs w:val="19"/>
              </w:rPr>
              <w:t xml:space="preserve">  No</w:t>
            </w:r>
          </w:p>
        </w:tc>
      </w:tr>
    </w:tbl>
    <w:p w14:paraId="68E8A9A0" w14:textId="77777777" w:rsidR="0007236C" w:rsidRDefault="0007236C">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7236C" w14:paraId="68E8A9A7" w14:textId="77777777">
        <w:tblPrEx>
          <w:tblCellMar>
            <w:top w:w="0" w:type="dxa"/>
            <w:bottom w:w="0" w:type="dxa"/>
          </w:tblCellMar>
        </w:tblPrEx>
        <w:tc>
          <w:tcPr>
            <w:tcW w:w="9360" w:type="dxa"/>
            <w:tcBorders>
              <w:top w:val="single" w:sz="6" w:space="0" w:color="2E75B6"/>
              <w:left w:val="single" w:sz="1" w:space="0" w:color="CCCCCC"/>
              <w:bottom w:val="single" w:sz="1" w:space="0" w:color="CCCCCC"/>
              <w:right w:val="single" w:sz="1" w:space="0" w:color="CCCCCC"/>
            </w:tcBorders>
            <w:shd w:val="clear" w:color="auto" w:fill="EBF3FB"/>
            <w:tcMar>
              <w:top w:w="200" w:type="dxa"/>
              <w:left w:w="240" w:type="dxa"/>
              <w:bottom w:w="200" w:type="dxa"/>
              <w:right w:w="240" w:type="dxa"/>
            </w:tcMar>
          </w:tcPr>
          <w:p w14:paraId="68E8A9A1" w14:textId="77777777" w:rsidR="0007236C" w:rsidRDefault="001E71BE">
            <w:pPr>
              <w:spacing w:after="40"/>
            </w:pPr>
            <w:r>
              <w:rPr>
                <w:b/>
                <w:bCs/>
                <w:color w:val="2E75B6"/>
                <w:sz w:val="18"/>
                <w:szCs w:val="18"/>
              </w:rPr>
              <w:t>Q5.2</w:t>
            </w:r>
          </w:p>
          <w:p w14:paraId="68E8A9A2" w14:textId="77777777" w:rsidR="0007236C" w:rsidRDefault="001E71BE">
            <w:pPr>
              <w:spacing w:after="160"/>
            </w:pPr>
            <w:r>
              <w:rPr>
                <w:i/>
                <w:iCs/>
                <w:sz w:val="24"/>
                <w:szCs w:val="24"/>
              </w:rPr>
              <w:t>Using estimated or average transport data — with clearly stated assumptions, and even when transport routes vary between production batches — is sufficient to meet the ESPR environmental footprint requirements for textiles by 2027.</w:t>
            </w:r>
          </w:p>
          <w:p w14:paraId="68E8A9A3" w14:textId="77777777" w:rsidR="0007236C" w:rsidRDefault="001E71BE">
            <w:pPr>
              <w:spacing w:after="60"/>
            </w:pPr>
            <w:r>
              <w:rPr>
                <w:b/>
                <w:bCs/>
                <w:sz w:val="20"/>
                <w:szCs w:val="20"/>
              </w:rPr>
              <w:t>How feasible is this by 2027?</w:t>
            </w:r>
          </w:p>
          <w:p w14:paraId="68E8A9A4" w14:textId="77777777" w:rsidR="0007236C" w:rsidRDefault="001E71BE">
            <w:pPr>
              <w:spacing w:after="160"/>
            </w:pPr>
            <w:r>
              <w:rPr>
                <w:color w:val="595959"/>
                <w:sz w:val="19"/>
                <w:szCs w:val="19"/>
              </w:rPr>
              <w:t>1 — Not feasible   2 — Unlikely feasible   3 — Uncertain   4 — Likely feasible   5 — Fully feasible</w:t>
            </w:r>
          </w:p>
          <w:p w14:paraId="68E8A9A5" w14:textId="77777777" w:rsidR="0007236C" w:rsidRDefault="001E71BE">
            <w:pPr>
              <w:spacing w:before="100" w:after="60"/>
            </w:pPr>
            <w:r>
              <w:rPr>
                <w:b/>
                <w:bCs/>
                <w:sz w:val="20"/>
                <w:szCs w:val="20"/>
              </w:rPr>
              <w:t>Should this be accepted under the DPP?</w:t>
            </w:r>
          </w:p>
          <w:p w14:paraId="68E8A9A6" w14:textId="77777777" w:rsidR="0007236C" w:rsidRDefault="001E71BE">
            <w:pPr>
              <w:spacing w:after="100"/>
            </w:pPr>
            <w:proofErr w:type="gramStart"/>
            <w:r>
              <w:rPr>
                <w:color w:val="595959"/>
                <w:sz w:val="19"/>
                <w:szCs w:val="19"/>
              </w:rPr>
              <w:t>Yes  ·</w:t>
            </w:r>
            <w:proofErr w:type="gramEnd"/>
            <w:r>
              <w:rPr>
                <w:color w:val="595959"/>
                <w:sz w:val="19"/>
                <w:szCs w:val="19"/>
              </w:rPr>
              <w:t xml:space="preserve">  No</w:t>
            </w:r>
          </w:p>
        </w:tc>
      </w:tr>
    </w:tbl>
    <w:p w14:paraId="68E8A9A8" w14:textId="77777777" w:rsidR="0007236C" w:rsidRDefault="0007236C">
      <w:pPr>
        <w:spacing w:after="120"/>
      </w:pPr>
    </w:p>
    <w:p w14:paraId="68E8A9A9" w14:textId="77777777" w:rsidR="0007236C" w:rsidRDefault="001E71BE">
      <w:r>
        <w:br w:type="page"/>
      </w:r>
    </w:p>
    <w:p w14:paraId="68E8A9AA" w14:textId="77777777" w:rsidR="0007236C" w:rsidRDefault="001E71BE">
      <w:pPr>
        <w:pStyle w:val="Heading1"/>
      </w:pPr>
      <w:r>
        <w:lastRenderedPageBreak/>
        <w:t>7. What Round 2 Is Designed to Find Out</w:t>
      </w:r>
    </w:p>
    <w:p w14:paraId="68E8A9AB" w14:textId="77777777" w:rsidR="0007236C" w:rsidRDefault="001E71BE">
      <w:pPr>
        <w:spacing w:after="140"/>
      </w:pPr>
      <w:r>
        <w:t>Round 2 is designed to do three things simultaneously.</w:t>
      </w:r>
    </w:p>
    <w:p w14:paraId="68E8A9AC" w14:textId="77777777" w:rsidR="0007236C" w:rsidRDefault="001E71BE">
      <w:pPr>
        <w:spacing w:after="140"/>
      </w:pPr>
      <w:r>
        <w:t>First, it tests feasibility. Each statement asks the panel to rate how realistic a particular outcome is by 2027. The responses will show where the panel has a shared sense of what is and is not achievable, and where genuine uncertainty or disagreement remains. Statements derived from mandatory JRC requirements are included deliberately — the expectation is that several will score low on feasibility, producing evidence of implementation gaps that the regulatory timeline does not currently account for.</w:t>
      </w:r>
    </w:p>
    <w:p w14:paraId="68E8A9AD" w14:textId="77777777" w:rsidR="0007236C" w:rsidRDefault="001E71BE">
      <w:pPr>
        <w:spacing w:after="140"/>
      </w:pPr>
      <w:r>
        <w:t xml:space="preserve">Second, it tests legitimacy. The "should this be required?" and "should this be developed?" sub-questions separate feasibility from desirability. A statement may be rated as not feasible but strongly endorsed as a requirement — which tells a different story than a statement rated as not feasible </w:t>
      </w:r>
      <w:proofErr w:type="gramStart"/>
      <w:r>
        <w:t>and also</w:t>
      </w:r>
      <w:proofErr w:type="gramEnd"/>
      <w:r>
        <w:t xml:space="preserve"> not endorsed. This distinction is analytically important.</w:t>
      </w:r>
    </w:p>
    <w:p w14:paraId="68E8A9AE" w14:textId="77777777" w:rsidR="0007236C" w:rsidRDefault="001E71BE">
      <w:pPr>
        <w:spacing w:after="140"/>
      </w:pPr>
      <w:r>
        <w:t>Third, it tests governance. Where statements include a "who should take the lead?" sub-question, the responses will indicate where the panel sees ownership as clear and where it is genuinely contested.</w:t>
      </w:r>
    </w:p>
    <w:p w14:paraId="68E8A9AF" w14:textId="77777777" w:rsidR="0007236C" w:rsidRDefault="0007236C">
      <w:pPr>
        <w:spacing w:after="120"/>
      </w:pPr>
    </w:p>
    <w:p w14:paraId="68E8A9B0" w14:textId="77777777" w:rsidR="0007236C" w:rsidRDefault="001E71BE">
      <w:pPr>
        <w:spacing w:after="140"/>
      </w:pPr>
      <w:r>
        <w:t>The Round 2 results will be returned to the panel anonymously before Round 3. In Round 3, participants will see the distribution of responses and may revise their positions. The final output will be a documented map of where the panel converges, where it persistently disagrees, and what the rationales for disagreement are.</w:t>
      </w:r>
    </w:p>
    <w:p w14:paraId="68E8A9B1" w14:textId="77777777" w:rsidR="0007236C" w:rsidRDefault="0007236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7236C" w14:paraId="68E8A9B3" w14:textId="77777777">
        <w:tblPrEx>
          <w:tblCellMar>
            <w:top w:w="0" w:type="dxa"/>
            <w:bottom w:w="0" w:type="dxa"/>
          </w:tblCellMar>
        </w:tblPrEx>
        <w:tc>
          <w:tcPr>
            <w:tcW w:w="9360" w:type="dxa"/>
            <w:tcBorders>
              <w:top w:val="single" w:sz="1" w:space="0" w:color="2E75B6"/>
              <w:left w:val="single" w:sz="1" w:space="0" w:color="2E75B6"/>
              <w:bottom w:val="single" w:sz="1" w:space="0" w:color="2E75B6"/>
              <w:right w:val="single" w:sz="1" w:space="0" w:color="2E75B6"/>
            </w:tcBorders>
            <w:shd w:val="clear" w:color="auto" w:fill="DEEAF1"/>
            <w:tcMar>
              <w:top w:w="160" w:type="dxa"/>
              <w:left w:w="220" w:type="dxa"/>
              <w:bottom w:w="160" w:type="dxa"/>
              <w:right w:w="220" w:type="dxa"/>
            </w:tcMar>
          </w:tcPr>
          <w:p w14:paraId="68E8A9B2" w14:textId="77777777" w:rsidR="0007236C" w:rsidRDefault="001E71BE">
            <w:r>
              <w:rPr>
                <w:i/>
                <w:iCs/>
              </w:rPr>
              <w:t>The goal is not consensus for its own sake. Areas of persistent disagreement — particularly between supply chain actors and circularity/end-of-life operators, or between what the regulation mandates and what the sector considers feasible — are as valuable as areas of agreement. Both inform the design of the M-DPP system and the project's engagement with policymakers on what is and is not workable by 2027.</w:t>
            </w:r>
          </w:p>
        </w:tc>
      </w:tr>
    </w:tbl>
    <w:p w14:paraId="68E8A9B4" w14:textId="77777777" w:rsidR="0007236C" w:rsidRDefault="0007236C">
      <w:pPr>
        <w:spacing w:after="120"/>
      </w:pPr>
    </w:p>
    <w:p w14:paraId="68E8A9B5" w14:textId="77777777" w:rsidR="0007236C" w:rsidRDefault="001E71BE">
      <w:pPr>
        <w:spacing w:after="140"/>
      </w:pPr>
      <w:r>
        <w:rPr>
          <w:color w:val="595959"/>
          <w:sz w:val="18"/>
          <w:szCs w:val="18"/>
        </w:rPr>
        <w:t>* Statements marked with an asterisk include an additional governance sub-question on who should take the lead in developing or overseeing the relevant system, standard, or process.</w:t>
      </w:r>
    </w:p>
    <w:p w14:paraId="68E8A9B6" w14:textId="77777777" w:rsidR="0007236C" w:rsidRDefault="001E71BE">
      <w:r>
        <w:br w:type="page"/>
      </w:r>
    </w:p>
    <w:p w14:paraId="68E8A9B7" w14:textId="77777777" w:rsidR="0007236C" w:rsidRDefault="001E71BE">
      <w:pPr>
        <w:pStyle w:val="Heading1"/>
      </w:pPr>
      <w:r>
        <w:lastRenderedPageBreak/>
        <w:t>Appendix A — Statements Held in Reserve</w:t>
      </w:r>
    </w:p>
    <w:p w14:paraId="68E8A9B8" w14:textId="77777777" w:rsidR="0007236C" w:rsidRDefault="001E71BE">
      <w:pPr>
        <w:spacing w:after="140"/>
      </w:pPr>
      <w:r>
        <w:t>The following four statements were developed during the analysis but are not included in the main Round 2 questionnaire. They are held in reserve for potential use in Round 3 or in follow-up research. The rationale for each is noted below the statement.</w:t>
      </w:r>
    </w:p>
    <w:p w14:paraId="68E8A9B9" w14:textId="77777777" w:rsidR="0007236C" w:rsidRDefault="0007236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7236C" w14:paraId="68E8A9C2" w14:textId="77777777">
        <w:tblPrEx>
          <w:tblCellMar>
            <w:top w:w="0" w:type="dxa"/>
            <w:bottom w:w="0" w:type="dxa"/>
          </w:tblCellMar>
        </w:tblPrEx>
        <w:tc>
          <w:tcPr>
            <w:tcW w:w="9360" w:type="dxa"/>
            <w:tcBorders>
              <w:top w:val="single" w:sz="6" w:space="0" w:color="2E75B6"/>
              <w:left w:val="single" w:sz="1" w:space="0" w:color="CCCCCC"/>
              <w:bottom w:val="single" w:sz="1" w:space="0" w:color="CCCCCC"/>
              <w:right w:val="single" w:sz="1" w:space="0" w:color="CCCCCC"/>
            </w:tcBorders>
            <w:shd w:val="clear" w:color="auto" w:fill="EBF3FB"/>
            <w:tcMar>
              <w:top w:w="200" w:type="dxa"/>
              <w:left w:w="240" w:type="dxa"/>
              <w:bottom w:w="200" w:type="dxa"/>
              <w:right w:w="240" w:type="dxa"/>
            </w:tcMar>
          </w:tcPr>
          <w:p w14:paraId="68E8A9BA" w14:textId="77777777" w:rsidR="0007236C" w:rsidRDefault="001E71BE">
            <w:pPr>
              <w:spacing w:after="40"/>
            </w:pPr>
            <w:r>
              <w:rPr>
                <w:b/>
                <w:bCs/>
                <w:color w:val="2E75B6"/>
                <w:sz w:val="18"/>
                <w:szCs w:val="18"/>
              </w:rPr>
              <w:t>Q2.3 *</w:t>
            </w:r>
          </w:p>
          <w:p w14:paraId="68E8A9BB" w14:textId="77777777" w:rsidR="0007236C" w:rsidRDefault="001E71BE">
            <w:pPr>
              <w:spacing w:after="160"/>
            </w:pPr>
            <w:r>
              <w:rPr>
                <w:i/>
                <w:iCs/>
                <w:sz w:val="24"/>
                <w:szCs w:val="24"/>
              </w:rPr>
              <w:t>A shared, open and free-to-use platform — where suppliers upload their production information once and multiple brands can access it — does not yet exist. Building and running such a platform is realistic by 2027.</w:t>
            </w:r>
          </w:p>
          <w:p w14:paraId="68E8A9BC" w14:textId="77777777" w:rsidR="0007236C" w:rsidRDefault="001E71BE">
            <w:pPr>
              <w:spacing w:after="60"/>
            </w:pPr>
            <w:r>
              <w:rPr>
                <w:b/>
                <w:bCs/>
                <w:sz w:val="20"/>
                <w:szCs w:val="20"/>
              </w:rPr>
              <w:t>How feasible is this by 2027?</w:t>
            </w:r>
          </w:p>
          <w:p w14:paraId="68E8A9BD" w14:textId="77777777" w:rsidR="0007236C" w:rsidRDefault="001E71BE">
            <w:pPr>
              <w:spacing w:after="160"/>
            </w:pPr>
            <w:r>
              <w:rPr>
                <w:color w:val="595959"/>
                <w:sz w:val="19"/>
                <w:szCs w:val="19"/>
              </w:rPr>
              <w:t>1 — Not feasible   2 — Unlikely feasible   3 — Uncertain   4 — Likely feasible   5 — Fully feasible</w:t>
            </w:r>
          </w:p>
          <w:p w14:paraId="68E8A9BE" w14:textId="77777777" w:rsidR="0007236C" w:rsidRDefault="001E71BE">
            <w:pPr>
              <w:spacing w:before="100" w:after="60"/>
            </w:pPr>
            <w:r>
              <w:rPr>
                <w:b/>
                <w:bCs/>
                <w:sz w:val="20"/>
                <w:szCs w:val="20"/>
              </w:rPr>
              <w:t>Should this be developed?</w:t>
            </w:r>
          </w:p>
          <w:p w14:paraId="68E8A9BF" w14:textId="77777777" w:rsidR="0007236C" w:rsidRDefault="001E71BE">
            <w:pPr>
              <w:spacing w:after="100"/>
            </w:pPr>
            <w:proofErr w:type="gramStart"/>
            <w:r>
              <w:rPr>
                <w:color w:val="595959"/>
                <w:sz w:val="19"/>
                <w:szCs w:val="19"/>
              </w:rPr>
              <w:t>Yes  ·</w:t>
            </w:r>
            <w:proofErr w:type="gramEnd"/>
            <w:r>
              <w:rPr>
                <w:color w:val="595959"/>
                <w:sz w:val="19"/>
                <w:szCs w:val="19"/>
              </w:rPr>
              <w:t xml:space="preserve">  No</w:t>
            </w:r>
          </w:p>
          <w:p w14:paraId="68E8A9C0" w14:textId="77777777" w:rsidR="0007236C" w:rsidRDefault="001E71BE">
            <w:pPr>
              <w:spacing w:before="100" w:after="60"/>
            </w:pPr>
            <w:r>
              <w:rPr>
                <w:b/>
                <w:bCs/>
                <w:sz w:val="20"/>
                <w:szCs w:val="20"/>
              </w:rPr>
              <w:t>If yes — who should take the lead?</w:t>
            </w:r>
          </w:p>
          <w:p w14:paraId="68E8A9C1" w14:textId="77777777" w:rsidR="0007236C" w:rsidRDefault="001E71BE">
            <w:pPr>
              <w:spacing w:after="100"/>
            </w:pPr>
            <w:r>
              <w:rPr>
                <w:color w:val="595959"/>
                <w:sz w:val="19"/>
                <w:szCs w:val="19"/>
              </w:rPr>
              <w:t xml:space="preserve">EU / government body   ·   Industry standards body (e.g. CEN, </w:t>
            </w:r>
            <w:proofErr w:type="gramStart"/>
            <w:r>
              <w:rPr>
                <w:color w:val="595959"/>
                <w:sz w:val="19"/>
                <w:szCs w:val="19"/>
              </w:rPr>
              <w:t xml:space="preserve">ISO)   </w:t>
            </w:r>
            <w:proofErr w:type="gramEnd"/>
            <w:r>
              <w:rPr>
                <w:color w:val="595959"/>
                <w:sz w:val="19"/>
                <w:szCs w:val="19"/>
              </w:rPr>
              <w:t xml:space="preserve">·   Industry consortium   ·   </w:t>
            </w:r>
            <w:proofErr w:type="gramStart"/>
            <w:r>
              <w:rPr>
                <w:color w:val="595959"/>
                <w:sz w:val="19"/>
                <w:szCs w:val="19"/>
              </w:rPr>
              <w:t>Open source</w:t>
            </w:r>
            <w:proofErr w:type="gramEnd"/>
            <w:r>
              <w:rPr>
                <w:color w:val="595959"/>
                <w:sz w:val="19"/>
                <w:szCs w:val="19"/>
              </w:rPr>
              <w:t xml:space="preserve"> community   ·   DPP technology providers   ·   Other</w:t>
            </w:r>
          </w:p>
        </w:tc>
      </w:tr>
    </w:tbl>
    <w:p w14:paraId="68E8A9C3" w14:textId="77777777" w:rsidR="0007236C" w:rsidRDefault="0007236C">
      <w:pPr>
        <w:spacing w:after="60"/>
      </w:pPr>
    </w:p>
    <w:p w14:paraId="68E8A9C4" w14:textId="77777777" w:rsidR="0007236C" w:rsidRDefault="001E71BE">
      <w:pPr>
        <w:spacing w:after="140"/>
      </w:pPr>
      <w:r>
        <w:rPr>
          <w:color w:val="595959"/>
          <w:sz w:val="20"/>
          <w:szCs w:val="20"/>
        </w:rPr>
        <w:t>Rationale for holding in reserve: This statement was derived from a concrete proposal made by one policy/research respondent and is consistent with the JRC's interoperability and data governance thinking. It was held back from the main set because it is sufficiently solution-specific that it may generate debate about the proposed mechanism rather than the underlying principle. It may be more useful in Round 3 once the panel has converged on the traceability feasibility question (Q2.1 and Q2.2).</w:t>
      </w:r>
    </w:p>
    <w:p w14:paraId="68E8A9C5" w14:textId="77777777" w:rsidR="0007236C" w:rsidRDefault="0007236C">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7236C" w14:paraId="68E8A9CC" w14:textId="77777777">
        <w:tblPrEx>
          <w:tblCellMar>
            <w:top w:w="0" w:type="dxa"/>
            <w:bottom w:w="0" w:type="dxa"/>
          </w:tblCellMar>
        </w:tblPrEx>
        <w:tc>
          <w:tcPr>
            <w:tcW w:w="9360" w:type="dxa"/>
            <w:tcBorders>
              <w:top w:val="single" w:sz="6" w:space="0" w:color="2E75B6"/>
              <w:left w:val="single" w:sz="1" w:space="0" w:color="CCCCCC"/>
              <w:bottom w:val="single" w:sz="1" w:space="0" w:color="CCCCCC"/>
              <w:right w:val="single" w:sz="1" w:space="0" w:color="CCCCCC"/>
            </w:tcBorders>
            <w:shd w:val="clear" w:color="auto" w:fill="EBF3FB"/>
            <w:tcMar>
              <w:top w:w="200" w:type="dxa"/>
              <w:left w:w="240" w:type="dxa"/>
              <w:bottom w:w="200" w:type="dxa"/>
              <w:right w:w="240" w:type="dxa"/>
            </w:tcMar>
          </w:tcPr>
          <w:p w14:paraId="68E8A9C6" w14:textId="77777777" w:rsidR="0007236C" w:rsidRDefault="001E71BE">
            <w:pPr>
              <w:spacing w:after="40"/>
            </w:pPr>
            <w:r>
              <w:rPr>
                <w:b/>
                <w:bCs/>
                <w:color w:val="2E75B6"/>
                <w:sz w:val="18"/>
                <w:szCs w:val="18"/>
              </w:rPr>
              <w:t>Q2.5</w:t>
            </w:r>
          </w:p>
          <w:p w14:paraId="68E8A9C7" w14:textId="77777777" w:rsidR="0007236C" w:rsidRDefault="001E71BE">
            <w:pPr>
              <w:spacing w:after="160"/>
            </w:pPr>
            <w:r>
              <w:rPr>
                <w:i/>
                <w:iCs/>
                <w:sz w:val="24"/>
                <w:szCs w:val="24"/>
              </w:rPr>
              <w:t>By 2027, DPP data provided by suppliers outside the EU can be automatically verified and connected to EU DPP systems in a reliable way.</w:t>
            </w:r>
          </w:p>
          <w:p w14:paraId="68E8A9C8" w14:textId="77777777" w:rsidR="0007236C" w:rsidRDefault="001E71BE">
            <w:pPr>
              <w:spacing w:after="60"/>
            </w:pPr>
            <w:r>
              <w:rPr>
                <w:b/>
                <w:bCs/>
                <w:sz w:val="20"/>
                <w:szCs w:val="20"/>
              </w:rPr>
              <w:t>How feasible is this by 2027?</w:t>
            </w:r>
          </w:p>
          <w:p w14:paraId="68E8A9C9" w14:textId="77777777" w:rsidR="0007236C" w:rsidRDefault="001E71BE">
            <w:pPr>
              <w:spacing w:after="160"/>
            </w:pPr>
            <w:r>
              <w:rPr>
                <w:color w:val="595959"/>
                <w:sz w:val="19"/>
                <w:szCs w:val="19"/>
              </w:rPr>
              <w:t>1 — Not feasible   2 — Unlikely feasible   3 — Uncertain   4 — Likely feasible   5 — Fully feasible</w:t>
            </w:r>
          </w:p>
          <w:p w14:paraId="68E8A9CA" w14:textId="77777777" w:rsidR="0007236C" w:rsidRDefault="001E71BE">
            <w:pPr>
              <w:spacing w:before="100" w:after="60"/>
            </w:pPr>
            <w:r>
              <w:rPr>
                <w:b/>
                <w:bCs/>
                <w:sz w:val="20"/>
                <w:szCs w:val="20"/>
              </w:rPr>
              <w:t>Should the EU mandate a solution to this before making DPP compliance dependent on non-EU supplier data?</w:t>
            </w:r>
          </w:p>
          <w:p w14:paraId="68E8A9CB" w14:textId="77777777" w:rsidR="0007236C" w:rsidRDefault="001E71BE">
            <w:pPr>
              <w:spacing w:after="100"/>
            </w:pPr>
            <w:proofErr w:type="gramStart"/>
            <w:r>
              <w:rPr>
                <w:color w:val="595959"/>
                <w:sz w:val="19"/>
                <w:szCs w:val="19"/>
              </w:rPr>
              <w:t>Yes  ·</w:t>
            </w:r>
            <w:proofErr w:type="gramEnd"/>
            <w:r>
              <w:rPr>
                <w:color w:val="595959"/>
                <w:sz w:val="19"/>
                <w:szCs w:val="19"/>
              </w:rPr>
              <w:t xml:space="preserve">  No</w:t>
            </w:r>
          </w:p>
        </w:tc>
      </w:tr>
    </w:tbl>
    <w:p w14:paraId="68E8A9CD" w14:textId="77777777" w:rsidR="0007236C" w:rsidRDefault="0007236C">
      <w:pPr>
        <w:spacing w:after="60"/>
      </w:pPr>
    </w:p>
    <w:p w14:paraId="68E8A9CE" w14:textId="77777777" w:rsidR="0007236C" w:rsidRDefault="001E71BE">
      <w:pPr>
        <w:spacing w:after="140"/>
      </w:pPr>
      <w:r>
        <w:rPr>
          <w:color w:val="595959"/>
          <w:sz w:val="20"/>
          <w:szCs w:val="20"/>
        </w:rPr>
        <w:t xml:space="preserve">Rationale for holding in reserve: This gap was raised exclusively in the workshop and is not supported by questionnaire evidence. It is a significant and genuinely open issue — the regulatory framework does not address non-EU DPP interoperability — but it may be beyond the scope of what this </w:t>
      </w:r>
      <w:proofErr w:type="gramStart"/>
      <w:r>
        <w:rPr>
          <w:color w:val="595959"/>
          <w:sz w:val="20"/>
          <w:szCs w:val="20"/>
        </w:rPr>
        <w:t>particular panel</w:t>
      </w:r>
      <w:proofErr w:type="gramEnd"/>
      <w:r>
        <w:rPr>
          <w:color w:val="595959"/>
          <w:sz w:val="20"/>
          <w:szCs w:val="20"/>
        </w:rPr>
        <w:t xml:space="preserve"> can assess usefully. It is flagged as a policy gap for the M-DPP project's engagement with policymakers.</w:t>
      </w:r>
    </w:p>
    <w:p w14:paraId="68E8A9CF" w14:textId="77777777" w:rsidR="0007236C" w:rsidRDefault="0007236C">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7236C" w14:paraId="68E8A9D6" w14:textId="77777777">
        <w:tblPrEx>
          <w:tblCellMar>
            <w:top w:w="0" w:type="dxa"/>
            <w:bottom w:w="0" w:type="dxa"/>
          </w:tblCellMar>
        </w:tblPrEx>
        <w:tc>
          <w:tcPr>
            <w:tcW w:w="9360" w:type="dxa"/>
            <w:tcBorders>
              <w:top w:val="single" w:sz="6" w:space="0" w:color="2E75B6"/>
              <w:left w:val="single" w:sz="1" w:space="0" w:color="CCCCCC"/>
              <w:bottom w:val="single" w:sz="1" w:space="0" w:color="CCCCCC"/>
              <w:right w:val="single" w:sz="1" w:space="0" w:color="CCCCCC"/>
            </w:tcBorders>
            <w:shd w:val="clear" w:color="auto" w:fill="EBF3FB"/>
            <w:tcMar>
              <w:top w:w="200" w:type="dxa"/>
              <w:left w:w="240" w:type="dxa"/>
              <w:bottom w:w="200" w:type="dxa"/>
              <w:right w:w="240" w:type="dxa"/>
            </w:tcMar>
          </w:tcPr>
          <w:p w14:paraId="68E8A9D0" w14:textId="77777777" w:rsidR="0007236C" w:rsidRDefault="001E71BE">
            <w:pPr>
              <w:spacing w:after="40"/>
            </w:pPr>
            <w:r>
              <w:rPr>
                <w:b/>
                <w:bCs/>
                <w:color w:val="2E75B6"/>
                <w:sz w:val="18"/>
                <w:szCs w:val="18"/>
              </w:rPr>
              <w:t>Q3.3</w:t>
            </w:r>
          </w:p>
          <w:p w14:paraId="68E8A9D1" w14:textId="77777777" w:rsidR="0007236C" w:rsidRDefault="001E71BE">
            <w:pPr>
              <w:spacing w:after="160"/>
            </w:pPr>
            <w:r>
              <w:rPr>
                <w:i/>
                <w:iCs/>
                <w:sz w:val="24"/>
                <w:szCs w:val="24"/>
              </w:rPr>
              <w:lastRenderedPageBreak/>
              <w:t>The brand or retailer that places a product on the market should be responsible for assessing and reporting its recyclability in the DPP.</w:t>
            </w:r>
          </w:p>
          <w:p w14:paraId="68E8A9D2" w14:textId="77777777" w:rsidR="0007236C" w:rsidRDefault="001E71BE">
            <w:pPr>
              <w:spacing w:after="60"/>
            </w:pPr>
            <w:r>
              <w:rPr>
                <w:b/>
                <w:bCs/>
                <w:sz w:val="20"/>
                <w:szCs w:val="20"/>
              </w:rPr>
              <w:t>How feasible is this by 2027?</w:t>
            </w:r>
          </w:p>
          <w:p w14:paraId="68E8A9D3" w14:textId="77777777" w:rsidR="0007236C" w:rsidRDefault="001E71BE">
            <w:pPr>
              <w:spacing w:after="160"/>
            </w:pPr>
            <w:r>
              <w:rPr>
                <w:color w:val="595959"/>
                <w:sz w:val="19"/>
                <w:szCs w:val="19"/>
              </w:rPr>
              <w:t>1 — Not feasible   2 — Unlikely feasible   3 — Uncertain   4 — Likely feasible   5 — Fully feasible</w:t>
            </w:r>
          </w:p>
          <w:p w14:paraId="68E8A9D4" w14:textId="77777777" w:rsidR="0007236C" w:rsidRDefault="001E71BE">
            <w:pPr>
              <w:spacing w:before="100" w:after="60"/>
            </w:pPr>
            <w:r>
              <w:rPr>
                <w:b/>
                <w:bCs/>
                <w:sz w:val="20"/>
                <w:szCs w:val="20"/>
              </w:rPr>
              <w:t>Should this be required under the DPP?</w:t>
            </w:r>
          </w:p>
          <w:p w14:paraId="68E8A9D5" w14:textId="77777777" w:rsidR="0007236C" w:rsidRDefault="001E71BE">
            <w:pPr>
              <w:spacing w:after="100"/>
            </w:pPr>
            <w:proofErr w:type="gramStart"/>
            <w:r>
              <w:rPr>
                <w:color w:val="595959"/>
                <w:sz w:val="19"/>
                <w:szCs w:val="19"/>
              </w:rPr>
              <w:t>Yes  ·</w:t>
            </w:r>
            <w:proofErr w:type="gramEnd"/>
            <w:r>
              <w:rPr>
                <w:color w:val="595959"/>
                <w:sz w:val="19"/>
                <w:szCs w:val="19"/>
              </w:rPr>
              <w:t xml:space="preserve">  No</w:t>
            </w:r>
          </w:p>
        </w:tc>
      </w:tr>
    </w:tbl>
    <w:p w14:paraId="68E8A9D7" w14:textId="77777777" w:rsidR="0007236C" w:rsidRDefault="0007236C">
      <w:pPr>
        <w:spacing w:after="60"/>
      </w:pPr>
    </w:p>
    <w:p w14:paraId="68E8A9D8" w14:textId="77777777" w:rsidR="0007236C" w:rsidRDefault="001E71BE">
      <w:pPr>
        <w:spacing w:after="140"/>
      </w:pPr>
      <w:r>
        <w:rPr>
          <w:color w:val="595959"/>
          <w:sz w:val="20"/>
          <w:szCs w:val="20"/>
        </w:rPr>
        <w:t>Rationale for holding in reserve: This statement is well-evidenced by two independent respondents and is analytically important — the responsibility question is separate from the methodology question (Q3.1). It was held back to avoid overloading Q3, which already carries three statements. It is a strong candidate for inclusion in Round 3 if Q3.1 produces a split result on the methodology question.</w:t>
      </w:r>
    </w:p>
    <w:p w14:paraId="68E8A9D9" w14:textId="77777777" w:rsidR="0007236C" w:rsidRDefault="0007236C">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7236C" w14:paraId="68E8A9E0" w14:textId="77777777">
        <w:tblPrEx>
          <w:tblCellMar>
            <w:top w:w="0" w:type="dxa"/>
            <w:bottom w:w="0" w:type="dxa"/>
          </w:tblCellMar>
        </w:tblPrEx>
        <w:tc>
          <w:tcPr>
            <w:tcW w:w="9360" w:type="dxa"/>
            <w:tcBorders>
              <w:top w:val="single" w:sz="6" w:space="0" w:color="2E75B6"/>
              <w:left w:val="single" w:sz="1" w:space="0" w:color="CCCCCC"/>
              <w:bottom w:val="single" w:sz="1" w:space="0" w:color="CCCCCC"/>
              <w:right w:val="single" w:sz="1" w:space="0" w:color="CCCCCC"/>
            </w:tcBorders>
            <w:shd w:val="clear" w:color="auto" w:fill="EBF3FB"/>
            <w:tcMar>
              <w:top w:w="200" w:type="dxa"/>
              <w:left w:w="240" w:type="dxa"/>
              <w:bottom w:w="200" w:type="dxa"/>
              <w:right w:w="240" w:type="dxa"/>
            </w:tcMar>
          </w:tcPr>
          <w:p w14:paraId="68E8A9DA" w14:textId="77777777" w:rsidR="0007236C" w:rsidRDefault="001E71BE">
            <w:pPr>
              <w:spacing w:after="40"/>
            </w:pPr>
            <w:r>
              <w:rPr>
                <w:b/>
                <w:bCs/>
                <w:color w:val="2E75B6"/>
                <w:sz w:val="18"/>
                <w:szCs w:val="18"/>
              </w:rPr>
              <w:t>Q5.3</w:t>
            </w:r>
          </w:p>
          <w:p w14:paraId="68E8A9DB" w14:textId="77777777" w:rsidR="0007236C" w:rsidRDefault="001E71BE">
            <w:pPr>
              <w:spacing w:after="160"/>
            </w:pPr>
            <w:r>
              <w:rPr>
                <w:i/>
                <w:iCs/>
                <w:sz w:val="24"/>
                <w:szCs w:val="24"/>
              </w:rPr>
              <w:t>Collecting reliable environmental footprint data for the DPP is only realistic once supply chain location and traceability data is already working reliably — it cannot be developed in parallel.</w:t>
            </w:r>
          </w:p>
          <w:p w14:paraId="68E8A9DC" w14:textId="77777777" w:rsidR="0007236C" w:rsidRDefault="001E71BE">
            <w:pPr>
              <w:spacing w:after="60"/>
            </w:pPr>
            <w:r>
              <w:rPr>
                <w:b/>
                <w:bCs/>
                <w:sz w:val="20"/>
                <w:szCs w:val="20"/>
              </w:rPr>
              <w:t>How feasible is this sequenced approach by 2027?</w:t>
            </w:r>
          </w:p>
          <w:p w14:paraId="68E8A9DD" w14:textId="77777777" w:rsidR="0007236C" w:rsidRDefault="001E71BE">
            <w:pPr>
              <w:spacing w:after="160"/>
            </w:pPr>
            <w:r>
              <w:rPr>
                <w:color w:val="595959"/>
                <w:sz w:val="19"/>
                <w:szCs w:val="19"/>
              </w:rPr>
              <w:t>1 — Not feasible   2 — Unlikely feasible   3 — Uncertain   4 — Likely feasible   5 — Fully feasible</w:t>
            </w:r>
          </w:p>
          <w:p w14:paraId="68E8A9DE" w14:textId="77777777" w:rsidR="0007236C" w:rsidRDefault="001E71BE">
            <w:pPr>
              <w:spacing w:before="100" w:after="60"/>
            </w:pPr>
            <w:r>
              <w:rPr>
                <w:b/>
                <w:bCs/>
                <w:sz w:val="20"/>
                <w:szCs w:val="20"/>
              </w:rPr>
              <w:t>Should the DPP rollout reflect this sequence — location data first, footprint data later?</w:t>
            </w:r>
          </w:p>
          <w:p w14:paraId="68E8A9DF" w14:textId="77777777" w:rsidR="0007236C" w:rsidRDefault="001E71BE">
            <w:pPr>
              <w:spacing w:after="100"/>
            </w:pPr>
            <w:proofErr w:type="gramStart"/>
            <w:r>
              <w:rPr>
                <w:color w:val="595959"/>
                <w:sz w:val="19"/>
                <w:szCs w:val="19"/>
              </w:rPr>
              <w:t>Yes  ·</w:t>
            </w:r>
            <w:proofErr w:type="gramEnd"/>
            <w:r>
              <w:rPr>
                <w:color w:val="595959"/>
                <w:sz w:val="19"/>
                <w:szCs w:val="19"/>
              </w:rPr>
              <w:t xml:space="preserve">  No</w:t>
            </w:r>
          </w:p>
        </w:tc>
      </w:tr>
    </w:tbl>
    <w:p w14:paraId="68E8A9E1" w14:textId="77777777" w:rsidR="0007236C" w:rsidRDefault="0007236C">
      <w:pPr>
        <w:spacing w:after="60"/>
      </w:pPr>
    </w:p>
    <w:p w14:paraId="68E8A9E2" w14:textId="77777777" w:rsidR="0007236C" w:rsidRDefault="001E71BE">
      <w:pPr>
        <w:spacing w:after="140"/>
      </w:pPr>
      <w:r>
        <w:rPr>
          <w:color w:val="595959"/>
          <w:sz w:val="20"/>
          <w:szCs w:val="20"/>
        </w:rPr>
        <w:t>Rationale for holding in reserve: The sequencing insight from the consortium partner is analytically important and practically relevant to the M-DPP project's phasing. It was held back because it requires the panel to have first formed a view on the location data question (Q5.1) before the sequencing question can be usefully rated. It is well-suited for Round 3.</w:t>
      </w:r>
    </w:p>
    <w:p w14:paraId="68E8A9E3" w14:textId="77777777" w:rsidR="0007236C" w:rsidRDefault="001E71BE">
      <w:r>
        <w:br w:type="page"/>
      </w:r>
    </w:p>
    <w:p w14:paraId="68E8A9E4" w14:textId="77777777" w:rsidR="0007236C" w:rsidRDefault="001E71BE">
      <w:pPr>
        <w:pStyle w:val="Heading1"/>
      </w:pPr>
      <w:r>
        <w:lastRenderedPageBreak/>
        <w:t>Appendix B — Complete Round 1 Questionnaire Responses</w:t>
      </w:r>
    </w:p>
    <w:p w14:paraId="68E8A9E5" w14:textId="77777777" w:rsidR="0007236C" w:rsidRDefault="001E71BE">
      <w:pPr>
        <w:spacing w:after="140"/>
      </w:pPr>
      <w:r>
        <w:t xml:space="preserve">This appendix contains the complete, unedited responses submitted to the Round 1 questionnaire, </w:t>
      </w:r>
      <w:proofErr w:type="spellStart"/>
      <w:r>
        <w:t>organised</w:t>
      </w:r>
      <w:proofErr w:type="spellEnd"/>
      <w:r>
        <w:t xml:space="preserve"> by question. Minor corrections to spelling and punctuation have been applied for readability. Responses are attributed to </w:t>
      </w:r>
      <w:proofErr w:type="spellStart"/>
      <w:r>
        <w:t>anonymised</w:t>
      </w:r>
      <w:proofErr w:type="spellEnd"/>
      <w:r>
        <w:t xml:space="preserve"> respondent codes (R1–R8) with their stakeholder group and role descriptor. Individual names and </w:t>
      </w:r>
      <w:proofErr w:type="spellStart"/>
      <w:r>
        <w:t>organisation</w:t>
      </w:r>
      <w:proofErr w:type="spellEnd"/>
      <w:r>
        <w:t xml:space="preserve"> names are not included in this document.</w:t>
      </w:r>
    </w:p>
    <w:p w14:paraId="68E8A9E6" w14:textId="77777777" w:rsidR="0007236C" w:rsidRDefault="0007236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7236C" w14:paraId="68E8A9E9" w14:textId="77777777">
        <w:tblPrEx>
          <w:tblCellMar>
            <w:top w:w="0" w:type="dxa"/>
            <w:bottom w:w="0" w:type="dxa"/>
          </w:tblCellMar>
        </w:tblPrEx>
        <w:tc>
          <w:tcPr>
            <w:tcW w:w="9360" w:type="dxa"/>
            <w:tcBorders>
              <w:top w:val="single" w:sz="1" w:space="0" w:color="2E75B6"/>
              <w:left w:val="single" w:sz="1" w:space="0" w:color="2E75B6"/>
              <w:bottom w:val="single" w:sz="1" w:space="0" w:color="2E75B6"/>
              <w:right w:val="single" w:sz="1" w:space="0" w:color="2E75B6"/>
            </w:tcBorders>
            <w:shd w:val="clear" w:color="auto" w:fill="DEEAF1"/>
            <w:tcMar>
              <w:top w:w="160" w:type="dxa"/>
              <w:left w:w="220" w:type="dxa"/>
              <w:bottom w:w="160" w:type="dxa"/>
              <w:right w:w="220" w:type="dxa"/>
            </w:tcMar>
          </w:tcPr>
          <w:p w14:paraId="68E8A9E7" w14:textId="77777777" w:rsidR="0007236C" w:rsidRDefault="001E71BE">
            <w:pPr>
              <w:spacing w:after="80"/>
            </w:pPr>
            <w:r>
              <w:rPr>
                <w:b/>
                <w:bCs/>
                <w:sz w:val="20"/>
                <w:szCs w:val="20"/>
              </w:rPr>
              <w:t xml:space="preserve">Redaction </w:t>
            </w:r>
            <w:proofErr w:type="gramStart"/>
            <w:r>
              <w:rPr>
                <w:b/>
                <w:bCs/>
                <w:sz w:val="20"/>
                <w:szCs w:val="20"/>
              </w:rPr>
              <w:t>note</w:t>
            </w:r>
            <w:proofErr w:type="gramEnd"/>
          </w:p>
          <w:p w14:paraId="68E8A9E8" w14:textId="77777777" w:rsidR="0007236C" w:rsidRDefault="001E71BE">
            <w:r>
              <w:rPr>
                <w:color w:val="2E75B6"/>
                <w:sz w:val="20"/>
                <w:szCs w:val="20"/>
              </w:rPr>
              <w:t xml:space="preserve">† </w:t>
            </w:r>
            <w:r>
              <w:rPr>
                <w:sz w:val="20"/>
                <w:szCs w:val="20"/>
              </w:rPr>
              <w:t xml:space="preserve">In a small number of passages, the name of a specific DPP platform </w:t>
            </w:r>
            <w:proofErr w:type="spellStart"/>
            <w:r>
              <w:rPr>
                <w:sz w:val="20"/>
                <w:szCs w:val="20"/>
              </w:rPr>
              <w:t>organisation</w:t>
            </w:r>
            <w:proofErr w:type="spellEnd"/>
            <w:r>
              <w:rPr>
                <w:sz w:val="20"/>
                <w:szCs w:val="20"/>
              </w:rPr>
              <w:t xml:space="preserve"> has been replaced with </w:t>
            </w:r>
            <w:r>
              <w:rPr>
                <w:b/>
                <w:bCs/>
                <w:sz w:val="20"/>
                <w:szCs w:val="20"/>
              </w:rPr>
              <w:t>████████</w:t>
            </w:r>
            <w:r>
              <w:rPr>
                <w:sz w:val="20"/>
                <w:szCs w:val="20"/>
              </w:rPr>
              <w:t xml:space="preserve">. This </w:t>
            </w:r>
            <w:proofErr w:type="spellStart"/>
            <w:r>
              <w:rPr>
                <w:sz w:val="20"/>
                <w:szCs w:val="20"/>
              </w:rPr>
              <w:t>organisation</w:t>
            </w:r>
            <w:proofErr w:type="spellEnd"/>
            <w:r>
              <w:rPr>
                <w:sz w:val="20"/>
                <w:szCs w:val="20"/>
              </w:rPr>
              <w:t xml:space="preserve"> is a consortium partner within the M-DPP project. The full unredacted responses are held by the research team. All other content is reproduced exactly as submitted.</w:t>
            </w:r>
          </w:p>
        </w:tc>
      </w:tr>
    </w:tbl>
    <w:p w14:paraId="68E8A9EA" w14:textId="77777777" w:rsidR="0007236C" w:rsidRDefault="0007236C">
      <w:pPr>
        <w:spacing w:after="120"/>
      </w:pPr>
    </w:p>
    <w:p w14:paraId="68E8A9EB" w14:textId="77777777" w:rsidR="0007236C" w:rsidRDefault="001E71BE">
      <w:pPr>
        <w:pStyle w:val="Heading3"/>
      </w:pPr>
      <w:r>
        <w:t>Q1 — Composition &amp; Chemical Safety</w:t>
      </w:r>
    </w:p>
    <w:p w14:paraId="68E8A9EC" w14:textId="77777777" w:rsidR="0007236C" w:rsidRDefault="0007236C">
      <w:pPr>
        <w:spacing w:after="60"/>
      </w:pPr>
    </w:p>
    <w:p w14:paraId="68E8A9ED" w14:textId="77777777" w:rsidR="0007236C" w:rsidRDefault="001E71BE">
      <w:pPr>
        <w:pBdr>
          <w:bottom w:val="single" w:sz="2" w:space="0" w:color="CCCCCC"/>
        </w:pBdr>
        <w:spacing w:before="160" w:after="60"/>
      </w:pPr>
      <w:r>
        <w:rPr>
          <w:b/>
          <w:bCs/>
          <w:color w:val="1F3864"/>
          <w:sz w:val="21"/>
          <w:szCs w:val="21"/>
        </w:rPr>
        <w:t>R</w:t>
      </w:r>
      <w:proofErr w:type="gramStart"/>
      <w:r>
        <w:rPr>
          <w:b/>
          <w:bCs/>
          <w:color w:val="1F3864"/>
          <w:sz w:val="21"/>
          <w:szCs w:val="21"/>
        </w:rPr>
        <w:t>1</w:t>
      </w:r>
      <w:r>
        <w:rPr>
          <w:color w:val="CCCCCC"/>
          <w:sz w:val="20"/>
          <w:szCs w:val="20"/>
        </w:rPr>
        <w:t xml:space="preserve">  │</w:t>
      </w:r>
      <w:proofErr w:type="gramEnd"/>
      <w:r>
        <w:rPr>
          <w:color w:val="CCCCCC"/>
          <w:sz w:val="20"/>
          <w:szCs w:val="20"/>
        </w:rPr>
        <w:t xml:space="preserve">  </w:t>
      </w:r>
      <w:r>
        <w:rPr>
          <w:b/>
          <w:bCs/>
          <w:color w:val="595959"/>
          <w:sz w:val="20"/>
          <w:szCs w:val="20"/>
        </w:rPr>
        <w:t xml:space="preserve">Supply </w:t>
      </w:r>
      <w:proofErr w:type="gramStart"/>
      <w:r>
        <w:rPr>
          <w:b/>
          <w:bCs/>
          <w:color w:val="595959"/>
          <w:sz w:val="20"/>
          <w:szCs w:val="20"/>
        </w:rPr>
        <w:t>Chain</w:t>
      </w:r>
      <w:r>
        <w:rPr>
          <w:color w:val="CCCCCC"/>
          <w:sz w:val="20"/>
          <w:szCs w:val="20"/>
        </w:rPr>
        <w:t xml:space="preserve">  │</w:t>
      </w:r>
      <w:proofErr w:type="gramEnd"/>
      <w:r>
        <w:rPr>
          <w:color w:val="CCCCCC"/>
          <w:sz w:val="20"/>
          <w:szCs w:val="20"/>
        </w:rPr>
        <w:t xml:space="preserve">  </w:t>
      </w:r>
      <w:r>
        <w:rPr>
          <w:i/>
          <w:iCs/>
          <w:color w:val="595959"/>
          <w:sz w:val="20"/>
          <w:szCs w:val="20"/>
        </w:rPr>
        <w:t>Founder / CEO / Product Development</w:t>
      </w:r>
    </w:p>
    <w:p w14:paraId="68E8A9EE" w14:textId="77777777" w:rsidR="0007236C" w:rsidRDefault="001E71BE">
      <w:pPr>
        <w:spacing w:after="80"/>
      </w:pPr>
      <w:r>
        <w:rPr>
          <w:sz w:val="20"/>
          <w:szCs w:val="20"/>
        </w:rPr>
        <w:t xml:space="preserve">My suppliers — the yarn makers — should provide me with information. They </w:t>
      </w:r>
      <w:proofErr w:type="gramStart"/>
      <w:r>
        <w:rPr>
          <w:sz w:val="20"/>
          <w:szCs w:val="20"/>
        </w:rPr>
        <w:t>have to</w:t>
      </w:r>
      <w:proofErr w:type="gramEnd"/>
      <w:r>
        <w:rPr>
          <w:sz w:val="20"/>
          <w:szCs w:val="20"/>
        </w:rPr>
        <w:t xml:space="preserve"> get it from their suppliers, the </w:t>
      </w:r>
      <w:proofErr w:type="spellStart"/>
      <w:r>
        <w:rPr>
          <w:sz w:val="20"/>
          <w:szCs w:val="20"/>
        </w:rPr>
        <w:t>fibre</w:t>
      </w:r>
      <w:proofErr w:type="spellEnd"/>
      <w:r>
        <w:rPr>
          <w:sz w:val="20"/>
          <w:szCs w:val="20"/>
        </w:rPr>
        <w:t xml:space="preserve"> producers. The spinners add the </w:t>
      </w:r>
      <w:proofErr w:type="spellStart"/>
      <w:r>
        <w:rPr>
          <w:sz w:val="20"/>
          <w:szCs w:val="20"/>
        </w:rPr>
        <w:t>colour</w:t>
      </w:r>
      <w:proofErr w:type="spellEnd"/>
      <w:r>
        <w:rPr>
          <w:sz w:val="20"/>
          <w:szCs w:val="20"/>
        </w:rPr>
        <w:t xml:space="preserve"> so they should certify the chemical components for this and inform me of the </w:t>
      </w:r>
      <w:proofErr w:type="spellStart"/>
      <w:r>
        <w:rPr>
          <w:sz w:val="20"/>
          <w:szCs w:val="20"/>
        </w:rPr>
        <w:t>fibre</w:t>
      </w:r>
      <w:proofErr w:type="spellEnd"/>
      <w:r>
        <w:rPr>
          <w:sz w:val="20"/>
          <w:szCs w:val="20"/>
        </w:rPr>
        <w:t xml:space="preserve"> origin and the treatments they apply to the </w:t>
      </w:r>
      <w:proofErr w:type="spellStart"/>
      <w:r>
        <w:rPr>
          <w:sz w:val="20"/>
          <w:szCs w:val="20"/>
        </w:rPr>
        <w:t>fibres</w:t>
      </w:r>
      <w:proofErr w:type="spellEnd"/>
      <w:r>
        <w:rPr>
          <w:sz w:val="20"/>
          <w:szCs w:val="20"/>
        </w:rPr>
        <w:t>.</w:t>
      </w:r>
    </w:p>
    <w:p w14:paraId="68E8A9EF" w14:textId="77777777" w:rsidR="0007236C" w:rsidRDefault="0007236C">
      <w:pPr>
        <w:spacing w:after="80"/>
      </w:pPr>
    </w:p>
    <w:p w14:paraId="68E8A9F0" w14:textId="77777777" w:rsidR="0007236C" w:rsidRDefault="001E71BE">
      <w:pPr>
        <w:pBdr>
          <w:bottom w:val="single" w:sz="2" w:space="0" w:color="CCCCCC"/>
        </w:pBdr>
        <w:spacing w:before="160" w:after="60"/>
      </w:pPr>
      <w:r>
        <w:rPr>
          <w:b/>
          <w:bCs/>
          <w:color w:val="1F3864"/>
          <w:sz w:val="21"/>
          <w:szCs w:val="21"/>
        </w:rPr>
        <w:t>R</w:t>
      </w:r>
      <w:proofErr w:type="gramStart"/>
      <w:r>
        <w:rPr>
          <w:b/>
          <w:bCs/>
          <w:color w:val="1F3864"/>
          <w:sz w:val="21"/>
          <w:szCs w:val="21"/>
        </w:rPr>
        <w:t>2</w:t>
      </w:r>
      <w:r>
        <w:rPr>
          <w:color w:val="CCCCCC"/>
          <w:sz w:val="20"/>
          <w:szCs w:val="20"/>
        </w:rPr>
        <w:t xml:space="preserve">  │</w:t>
      </w:r>
      <w:proofErr w:type="gramEnd"/>
      <w:r>
        <w:rPr>
          <w:color w:val="CCCCCC"/>
          <w:sz w:val="20"/>
          <w:szCs w:val="20"/>
        </w:rPr>
        <w:t xml:space="preserve">  </w:t>
      </w:r>
      <w:r>
        <w:rPr>
          <w:b/>
          <w:bCs/>
          <w:color w:val="595959"/>
          <w:sz w:val="20"/>
          <w:szCs w:val="20"/>
        </w:rPr>
        <w:t>Circularity &amp; End-of-</w:t>
      </w:r>
      <w:proofErr w:type="gramStart"/>
      <w:r>
        <w:rPr>
          <w:b/>
          <w:bCs/>
          <w:color w:val="595959"/>
          <w:sz w:val="20"/>
          <w:szCs w:val="20"/>
        </w:rPr>
        <w:t>Life</w:t>
      </w:r>
      <w:r>
        <w:rPr>
          <w:color w:val="CCCCCC"/>
          <w:sz w:val="20"/>
          <w:szCs w:val="20"/>
        </w:rPr>
        <w:t xml:space="preserve">  │</w:t>
      </w:r>
      <w:proofErr w:type="gramEnd"/>
      <w:r>
        <w:rPr>
          <w:color w:val="CCCCCC"/>
          <w:sz w:val="20"/>
          <w:szCs w:val="20"/>
        </w:rPr>
        <w:t xml:space="preserve">  </w:t>
      </w:r>
      <w:r>
        <w:rPr>
          <w:i/>
          <w:iCs/>
          <w:color w:val="595959"/>
          <w:sz w:val="20"/>
          <w:szCs w:val="20"/>
        </w:rPr>
        <w:t>Quality / Compliance</w:t>
      </w:r>
    </w:p>
    <w:p w14:paraId="68E8A9F1" w14:textId="77777777" w:rsidR="0007236C" w:rsidRDefault="001E71BE">
      <w:pPr>
        <w:spacing w:after="80"/>
      </w:pPr>
      <w:r>
        <w:rPr>
          <w:sz w:val="20"/>
          <w:szCs w:val="20"/>
        </w:rPr>
        <w:t xml:space="preserve">As a mechanical recycler we need to know the composition of all garment parts plus an </w:t>
      </w:r>
      <w:proofErr w:type="spellStart"/>
      <w:r>
        <w:rPr>
          <w:sz w:val="20"/>
          <w:szCs w:val="20"/>
        </w:rPr>
        <w:t>Oeko</w:t>
      </w:r>
      <w:proofErr w:type="spellEnd"/>
      <w:r>
        <w:rPr>
          <w:sz w:val="20"/>
          <w:szCs w:val="20"/>
        </w:rPr>
        <w:t>-Tex 100 on the total product. Only then will we be able to include only worn garments which do not have hazardous chemicals and are REACH compliant.</w:t>
      </w:r>
    </w:p>
    <w:p w14:paraId="68E8A9F2" w14:textId="77777777" w:rsidR="0007236C" w:rsidRDefault="001E71BE">
      <w:pPr>
        <w:spacing w:after="80"/>
      </w:pPr>
      <w:r>
        <w:rPr>
          <w:sz w:val="20"/>
          <w:szCs w:val="20"/>
        </w:rPr>
        <w:t xml:space="preserve">Secondly this information needs to be available as a QR code label still in the garment — or an RFID in the garment, which is more likely to stay with it. </w:t>
      </w:r>
      <w:proofErr w:type="gramStart"/>
      <w:r>
        <w:rPr>
          <w:sz w:val="20"/>
          <w:szCs w:val="20"/>
        </w:rPr>
        <w:t>Plus</w:t>
      </w:r>
      <w:proofErr w:type="gramEnd"/>
      <w:r>
        <w:rPr>
          <w:sz w:val="20"/>
          <w:szCs w:val="20"/>
        </w:rPr>
        <w:t xml:space="preserve"> we need a technique to read each QR code or RFID at scale.</w:t>
      </w:r>
    </w:p>
    <w:p w14:paraId="68E8A9F3" w14:textId="77777777" w:rsidR="0007236C" w:rsidRDefault="001E71BE">
      <w:pPr>
        <w:spacing w:after="80"/>
      </w:pPr>
      <w:r>
        <w:rPr>
          <w:sz w:val="20"/>
          <w:szCs w:val="20"/>
        </w:rPr>
        <w:t xml:space="preserve">Proper composition and </w:t>
      </w:r>
      <w:proofErr w:type="spellStart"/>
      <w:r>
        <w:rPr>
          <w:sz w:val="20"/>
          <w:szCs w:val="20"/>
        </w:rPr>
        <w:t>Oeko</w:t>
      </w:r>
      <w:proofErr w:type="spellEnd"/>
      <w:r>
        <w:rPr>
          <w:sz w:val="20"/>
          <w:szCs w:val="20"/>
        </w:rPr>
        <w:t xml:space="preserve">-Tex 100 details are currently not reliably available. Product data at fabric level is known by the better brands, but already less so at yarn or </w:t>
      </w:r>
      <w:proofErr w:type="spellStart"/>
      <w:r>
        <w:rPr>
          <w:sz w:val="20"/>
          <w:szCs w:val="20"/>
        </w:rPr>
        <w:t>fibre</w:t>
      </w:r>
      <w:proofErr w:type="spellEnd"/>
      <w:r>
        <w:rPr>
          <w:sz w:val="20"/>
          <w:szCs w:val="20"/>
        </w:rPr>
        <w:t xml:space="preserve"> level. The textile knowledge is often not available — a product developer or QA professional does not know what to ask for.</w:t>
      </w:r>
    </w:p>
    <w:p w14:paraId="68E8A9F4" w14:textId="77777777" w:rsidR="0007236C" w:rsidRDefault="001E71BE">
      <w:pPr>
        <w:spacing w:after="80"/>
      </w:pPr>
      <w:r>
        <w:rPr>
          <w:sz w:val="20"/>
          <w:szCs w:val="20"/>
        </w:rPr>
        <w:t>A proper LCA report of the garment would help. Industry needs help selecting the right LCA tool. Only a few people can execute an LCA: it needs to be done in the product development stage to support sustainable decisions, not after the purchase order has been given. And only a few people can read such a report — so why would a manufacturer share it.</w:t>
      </w:r>
    </w:p>
    <w:p w14:paraId="68E8A9F5" w14:textId="77777777" w:rsidR="0007236C" w:rsidRDefault="001E71BE">
      <w:pPr>
        <w:spacing w:after="80"/>
      </w:pPr>
      <w:r>
        <w:rPr>
          <w:sz w:val="20"/>
          <w:szCs w:val="20"/>
        </w:rPr>
        <w:t xml:space="preserve">The plastic </w:t>
      </w:r>
      <w:proofErr w:type="spellStart"/>
      <w:r>
        <w:rPr>
          <w:sz w:val="20"/>
          <w:szCs w:val="20"/>
        </w:rPr>
        <w:t>microfibre</w:t>
      </w:r>
      <w:proofErr w:type="spellEnd"/>
      <w:r>
        <w:rPr>
          <w:sz w:val="20"/>
          <w:szCs w:val="20"/>
        </w:rPr>
        <w:t xml:space="preserve"> discussion needs a proper test method first and less hype.</w:t>
      </w:r>
    </w:p>
    <w:p w14:paraId="68E8A9F6" w14:textId="77777777" w:rsidR="0007236C" w:rsidRDefault="001E71BE">
      <w:pPr>
        <w:spacing w:after="80"/>
      </w:pPr>
      <w:r>
        <w:rPr>
          <w:sz w:val="20"/>
          <w:szCs w:val="20"/>
        </w:rPr>
        <w:t xml:space="preserve">Product details of natural or synthetic virgin raw material can be easily defined — a </w:t>
      </w:r>
      <w:proofErr w:type="spellStart"/>
      <w:r>
        <w:rPr>
          <w:sz w:val="20"/>
          <w:szCs w:val="20"/>
        </w:rPr>
        <w:t>fibre</w:t>
      </w:r>
      <w:proofErr w:type="spellEnd"/>
      <w:r>
        <w:rPr>
          <w:sz w:val="20"/>
          <w:szCs w:val="20"/>
        </w:rPr>
        <w:t xml:space="preserve"> producer knows what they produce. For recycled </w:t>
      </w:r>
      <w:proofErr w:type="spellStart"/>
      <w:r>
        <w:rPr>
          <w:sz w:val="20"/>
          <w:szCs w:val="20"/>
        </w:rPr>
        <w:t>fibres</w:t>
      </w:r>
      <w:proofErr w:type="spellEnd"/>
      <w:r>
        <w:rPr>
          <w:sz w:val="20"/>
          <w:szCs w:val="20"/>
        </w:rPr>
        <w:t>, composition varies depending on the input. Very detailed sorting is needed to limit variation. Fine sorting is a different business case from rough sorting.</w:t>
      </w:r>
    </w:p>
    <w:p w14:paraId="68E8A9F7" w14:textId="77777777" w:rsidR="0007236C" w:rsidRDefault="0007236C">
      <w:pPr>
        <w:spacing w:after="80"/>
      </w:pPr>
    </w:p>
    <w:p w14:paraId="68E8A9F8" w14:textId="77777777" w:rsidR="0007236C" w:rsidRDefault="001E71BE">
      <w:pPr>
        <w:pBdr>
          <w:bottom w:val="single" w:sz="2" w:space="0" w:color="CCCCCC"/>
        </w:pBdr>
        <w:spacing w:before="160" w:after="60"/>
      </w:pPr>
      <w:r>
        <w:rPr>
          <w:b/>
          <w:bCs/>
          <w:color w:val="1F3864"/>
          <w:sz w:val="21"/>
          <w:szCs w:val="21"/>
        </w:rPr>
        <w:t>R</w:t>
      </w:r>
      <w:proofErr w:type="gramStart"/>
      <w:r>
        <w:rPr>
          <w:b/>
          <w:bCs/>
          <w:color w:val="1F3864"/>
          <w:sz w:val="21"/>
          <w:szCs w:val="21"/>
        </w:rPr>
        <w:t>3</w:t>
      </w:r>
      <w:r>
        <w:rPr>
          <w:color w:val="CCCCCC"/>
          <w:sz w:val="20"/>
          <w:szCs w:val="20"/>
        </w:rPr>
        <w:t xml:space="preserve">  │</w:t>
      </w:r>
      <w:proofErr w:type="gramEnd"/>
      <w:r>
        <w:rPr>
          <w:color w:val="CCCCCC"/>
          <w:sz w:val="20"/>
          <w:szCs w:val="20"/>
        </w:rPr>
        <w:t xml:space="preserve">  </w:t>
      </w:r>
      <w:r>
        <w:rPr>
          <w:b/>
          <w:bCs/>
          <w:color w:val="595959"/>
          <w:sz w:val="20"/>
          <w:szCs w:val="20"/>
        </w:rPr>
        <w:t xml:space="preserve">Policy, Research &amp; Civil </w:t>
      </w:r>
      <w:proofErr w:type="gramStart"/>
      <w:r>
        <w:rPr>
          <w:b/>
          <w:bCs/>
          <w:color w:val="595959"/>
          <w:sz w:val="20"/>
          <w:szCs w:val="20"/>
        </w:rPr>
        <w:t>Society</w:t>
      </w:r>
      <w:r>
        <w:rPr>
          <w:color w:val="CCCCCC"/>
          <w:sz w:val="20"/>
          <w:szCs w:val="20"/>
        </w:rPr>
        <w:t xml:space="preserve">  │</w:t>
      </w:r>
      <w:proofErr w:type="gramEnd"/>
      <w:r>
        <w:rPr>
          <w:color w:val="CCCCCC"/>
          <w:sz w:val="20"/>
          <w:szCs w:val="20"/>
        </w:rPr>
        <w:t xml:space="preserve">  </w:t>
      </w:r>
      <w:r>
        <w:rPr>
          <w:i/>
          <w:iCs/>
          <w:color w:val="595959"/>
          <w:sz w:val="20"/>
          <w:szCs w:val="20"/>
        </w:rPr>
        <w:t>Researcher / Academic</w:t>
      </w:r>
    </w:p>
    <w:p w14:paraId="68E8A9F9" w14:textId="77777777" w:rsidR="0007236C" w:rsidRDefault="001E71BE">
      <w:pPr>
        <w:spacing w:after="80"/>
      </w:pPr>
      <w:proofErr w:type="gramStart"/>
      <w:r>
        <w:rPr>
          <w:sz w:val="20"/>
          <w:szCs w:val="20"/>
        </w:rPr>
        <w:t>Definitely we</w:t>
      </w:r>
      <w:proofErr w:type="gramEnd"/>
      <w:r>
        <w:rPr>
          <w:sz w:val="20"/>
          <w:szCs w:val="20"/>
        </w:rPr>
        <w:t xml:space="preserve"> can get reliable data up to the raw material, </w:t>
      </w:r>
      <w:proofErr w:type="gramStart"/>
      <w:r>
        <w:rPr>
          <w:sz w:val="20"/>
          <w:szCs w:val="20"/>
        </w:rPr>
        <w:t>as long as</w:t>
      </w:r>
      <w:proofErr w:type="gramEnd"/>
      <w:r>
        <w:rPr>
          <w:sz w:val="20"/>
          <w:szCs w:val="20"/>
        </w:rPr>
        <w:t xml:space="preserve"> every transaction is legally tracked. Some data already travels in combination with financial transfers — for example when invoices include </w:t>
      </w:r>
      <w:r>
        <w:rPr>
          <w:sz w:val="20"/>
          <w:szCs w:val="20"/>
        </w:rPr>
        <w:lastRenderedPageBreak/>
        <w:t>basic product information. If digital invoices begin including product IDs or DPP references, all transactions will potentially carry traceable references back to the material producer.</w:t>
      </w:r>
    </w:p>
    <w:p w14:paraId="68E8A9FA" w14:textId="77777777" w:rsidR="0007236C" w:rsidRDefault="001E71BE">
      <w:pPr>
        <w:spacing w:after="80"/>
      </w:pPr>
      <w:r>
        <w:rPr>
          <w:sz w:val="20"/>
          <w:szCs w:val="20"/>
        </w:rPr>
        <w:t>With modern AI, authorities will have an easier time detecting anomalies and checking that certifications are correct and truthful throughout the chain.</w:t>
      </w:r>
    </w:p>
    <w:p w14:paraId="68E8A9FB" w14:textId="77777777" w:rsidR="0007236C" w:rsidRDefault="001E71BE">
      <w:pPr>
        <w:spacing w:after="80"/>
      </w:pPr>
      <w:r>
        <w:rPr>
          <w:sz w:val="20"/>
          <w:szCs w:val="20"/>
        </w:rPr>
        <w:t xml:space="preserve">For 2027, it would already be remarkable if a few EU companies were able to automatically append new building blocks to the DPP — for example, wholesalers getting data from EU suppliers and automatically adding transport distance to a distribution </w:t>
      </w:r>
      <w:proofErr w:type="spellStart"/>
      <w:r>
        <w:rPr>
          <w:sz w:val="20"/>
          <w:szCs w:val="20"/>
        </w:rPr>
        <w:t>centre</w:t>
      </w:r>
      <w:proofErr w:type="spellEnd"/>
      <w:r>
        <w:rPr>
          <w:sz w:val="20"/>
          <w:szCs w:val="20"/>
        </w:rPr>
        <w:t xml:space="preserve"> in another country. Material verification will probably require a few more years to be part of automated DPP flows and will involve the collaboration of certification companies.</w:t>
      </w:r>
    </w:p>
    <w:p w14:paraId="68E8A9FC" w14:textId="77777777" w:rsidR="0007236C" w:rsidRDefault="0007236C">
      <w:pPr>
        <w:spacing w:after="80"/>
      </w:pPr>
    </w:p>
    <w:p w14:paraId="68E8A9FD" w14:textId="77777777" w:rsidR="0007236C" w:rsidRDefault="001E71BE">
      <w:pPr>
        <w:pBdr>
          <w:bottom w:val="single" w:sz="2" w:space="0" w:color="CCCCCC"/>
        </w:pBdr>
        <w:spacing w:before="160" w:after="60"/>
      </w:pPr>
      <w:r>
        <w:rPr>
          <w:b/>
          <w:bCs/>
          <w:color w:val="1F3864"/>
          <w:sz w:val="21"/>
          <w:szCs w:val="21"/>
        </w:rPr>
        <w:t>R</w:t>
      </w:r>
      <w:proofErr w:type="gramStart"/>
      <w:r>
        <w:rPr>
          <w:b/>
          <w:bCs/>
          <w:color w:val="1F3864"/>
          <w:sz w:val="21"/>
          <w:szCs w:val="21"/>
        </w:rPr>
        <w:t>4</w:t>
      </w:r>
      <w:r>
        <w:rPr>
          <w:color w:val="CCCCCC"/>
          <w:sz w:val="20"/>
          <w:szCs w:val="20"/>
        </w:rPr>
        <w:t xml:space="preserve">  │</w:t>
      </w:r>
      <w:proofErr w:type="gramEnd"/>
      <w:r>
        <w:rPr>
          <w:color w:val="CCCCCC"/>
          <w:sz w:val="20"/>
          <w:szCs w:val="20"/>
        </w:rPr>
        <w:t xml:space="preserve">  </w:t>
      </w:r>
      <w:r>
        <w:rPr>
          <w:b/>
          <w:bCs/>
          <w:color w:val="595959"/>
          <w:sz w:val="20"/>
          <w:szCs w:val="20"/>
        </w:rPr>
        <w:t xml:space="preserve">Supply </w:t>
      </w:r>
      <w:proofErr w:type="gramStart"/>
      <w:r>
        <w:rPr>
          <w:b/>
          <w:bCs/>
          <w:color w:val="595959"/>
          <w:sz w:val="20"/>
          <w:szCs w:val="20"/>
        </w:rPr>
        <w:t>Chain</w:t>
      </w:r>
      <w:r>
        <w:rPr>
          <w:color w:val="CCCCCC"/>
          <w:sz w:val="20"/>
          <w:szCs w:val="20"/>
        </w:rPr>
        <w:t xml:space="preserve">  │</w:t>
      </w:r>
      <w:proofErr w:type="gramEnd"/>
      <w:r>
        <w:rPr>
          <w:color w:val="CCCCCC"/>
          <w:sz w:val="20"/>
          <w:szCs w:val="20"/>
        </w:rPr>
        <w:t xml:space="preserve">  </w:t>
      </w:r>
      <w:r>
        <w:rPr>
          <w:i/>
          <w:iCs/>
          <w:color w:val="595959"/>
          <w:sz w:val="20"/>
          <w:szCs w:val="20"/>
        </w:rPr>
        <w:t>Founder / Product Development</w:t>
      </w:r>
    </w:p>
    <w:p w14:paraId="68E8A9FE" w14:textId="77777777" w:rsidR="0007236C" w:rsidRDefault="001E71BE">
      <w:pPr>
        <w:spacing w:after="80"/>
      </w:pPr>
      <w:r>
        <w:rPr>
          <w:sz w:val="20"/>
          <w:szCs w:val="20"/>
        </w:rPr>
        <w:t>Depends on the product. Medical products need a lot of information. High-end fashion needs less. For the latter, as a minimum: material composition, REACH certificates, no harmful chemicals, a material impact number (eco points), where it was tested or calculated, where the item was made, and whether that factory meets safety standards.</w:t>
      </w:r>
    </w:p>
    <w:p w14:paraId="68E8A9FF" w14:textId="77777777" w:rsidR="0007236C" w:rsidRDefault="0007236C">
      <w:pPr>
        <w:spacing w:after="80"/>
      </w:pPr>
    </w:p>
    <w:p w14:paraId="68E8AA00" w14:textId="77777777" w:rsidR="0007236C" w:rsidRDefault="001E71BE">
      <w:pPr>
        <w:pBdr>
          <w:bottom w:val="single" w:sz="2" w:space="0" w:color="CCCCCC"/>
        </w:pBdr>
        <w:spacing w:before="160" w:after="60"/>
      </w:pPr>
      <w:r>
        <w:rPr>
          <w:b/>
          <w:bCs/>
          <w:color w:val="1F3864"/>
          <w:sz w:val="21"/>
          <w:szCs w:val="21"/>
        </w:rPr>
        <w:t>R</w:t>
      </w:r>
      <w:proofErr w:type="gramStart"/>
      <w:r>
        <w:rPr>
          <w:b/>
          <w:bCs/>
          <w:color w:val="1F3864"/>
          <w:sz w:val="21"/>
          <w:szCs w:val="21"/>
        </w:rPr>
        <w:t>5</w:t>
      </w:r>
      <w:r>
        <w:rPr>
          <w:color w:val="CCCCCC"/>
          <w:sz w:val="20"/>
          <w:szCs w:val="20"/>
        </w:rPr>
        <w:t xml:space="preserve">  │</w:t>
      </w:r>
      <w:proofErr w:type="gramEnd"/>
      <w:r>
        <w:rPr>
          <w:color w:val="CCCCCC"/>
          <w:sz w:val="20"/>
          <w:szCs w:val="20"/>
        </w:rPr>
        <w:t xml:space="preserve">  </w:t>
      </w:r>
      <w:r>
        <w:rPr>
          <w:b/>
          <w:bCs/>
          <w:color w:val="595959"/>
          <w:sz w:val="20"/>
          <w:szCs w:val="20"/>
        </w:rPr>
        <w:t>Circularity &amp; End-of-</w:t>
      </w:r>
      <w:proofErr w:type="gramStart"/>
      <w:r>
        <w:rPr>
          <w:b/>
          <w:bCs/>
          <w:color w:val="595959"/>
          <w:sz w:val="20"/>
          <w:szCs w:val="20"/>
        </w:rPr>
        <w:t>Life</w:t>
      </w:r>
      <w:r>
        <w:rPr>
          <w:color w:val="CCCCCC"/>
          <w:sz w:val="20"/>
          <w:szCs w:val="20"/>
        </w:rPr>
        <w:t xml:space="preserve">  │</w:t>
      </w:r>
      <w:proofErr w:type="gramEnd"/>
      <w:r>
        <w:rPr>
          <w:color w:val="CCCCCC"/>
          <w:sz w:val="20"/>
          <w:szCs w:val="20"/>
        </w:rPr>
        <w:t xml:space="preserve">  </w:t>
      </w:r>
      <w:r>
        <w:rPr>
          <w:i/>
          <w:iCs/>
          <w:color w:val="595959"/>
          <w:sz w:val="20"/>
          <w:szCs w:val="20"/>
        </w:rPr>
        <w:t>Supply Chain / Sourcing</w:t>
      </w:r>
    </w:p>
    <w:p w14:paraId="68E8AA01" w14:textId="77777777" w:rsidR="0007236C" w:rsidRDefault="001E71BE">
      <w:pPr>
        <w:spacing w:after="80"/>
      </w:pPr>
      <w:r>
        <w:rPr>
          <w:sz w:val="20"/>
          <w:szCs w:val="20"/>
        </w:rPr>
        <w:t>Early in the chain, fabric transformers in large factories — where the fabric is woven and dyed — know precisely what the garments they make contain. As in the food and cosmetics industries, the precise composition should appear in the DPP. Not a vague percentage. Most importantly, the harm to the environment and solutions to avoid it: wash less, wash at low temperature, use filters in washing machines, repair and reuse before discarding.</w:t>
      </w:r>
    </w:p>
    <w:p w14:paraId="68E8AA02" w14:textId="77777777" w:rsidR="0007236C" w:rsidRDefault="0007236C">
      <w:pPr>
        <w:spacing w:after="80"/>
      </w:pPr>
    </w:p>
    <w:p w14:paraId="68E8AA03" w14:textId="77777777" w:rsidR="0007236C" w:rsidRDefault="001E71BE">
      <w:pPr>
        <w:pBdr>
          <w:bottom w:val="single" w:sz="2" w:space="0" w:color="CCCCCC"/>
        </w:pBdr>
        <w:spacing w:before="160" w:after="60"/>
      </w:pPr>
      <w:r>
        <w:rPr>
          <w:b/>
          <w:bCs/>
          <w:color w:val="1F3864"/>
          <w:sz w:val="21"/>
          <w:szCs w:val="21"/>
        </w:rPr>
        <w:t>R</w:t>
      </w:r>
      <w:proofErr w:type="gramStart"/>
      <w:r>
        <w:rPr>
          <w:b/>
          <w:bCs/>
          <w:color w:val="1F3864"/>
          <w:sz w:val="21"/>
          <w:szCs w:val="21"/>
        </w:rPr>
        <w:t>6</w:t>
      </w:r>
      <w:r>
        <w:rPr>
          <w:color w:val="CCCCCC"/>
          <w:sz w:val="20"/>
          <w:szCs w:val="20"/>
        </w:rPr>
        <w:t xml:space="preserve">  │</w:t>
      </w:r>
      <w:proofErr w:type="gramEnd"/>
      <w:r>
        <w:rPr>
          <w:color w:val="CCCCCC"/>
          <w:sz w:val="20"/>
          <w:szCs w:val="20"/>
        </w:rPr>
        <w:t xml:space="preserve">  </w:t>
      </w:r>
      <w:r>
        <w:rPr>
          <w:b/>
          <w:bCs/>
          <w:color w:val="595959"/>
          <w:sz w:val="20"/>
          <w:szCs w:val="20"/>
        </w:rPr>
        <w:t xml:space="preserve">Supply </w:t>
      </w:r>
      <w:proofErr w:type="gramStart"/>
      <w:r>
        <w:rPr>
          <w:b/>
          <w:bCs/>
          <w:color w:val="595959"/>
          <w:sz w:val="20"/>
          <w:szCs w:val="20"/>
        </w:rPr>
        <w:t>Chain</w:t>
      </w:r>
      <w:r>
        <w:rPr>
          <w:color w:val="CCCCCC"/>
          <w:sz w:val="20"/>
          <w:szCs w:val="20"/>
        </w:rPr>
        <w:t xml:space="preserve">  │</w:t>
      </w:r>
      <w:proofErr w:type="gramEnd"/>
      <w:r>
        <w:rPr>
          <w:color w:val="CCCCCC"/>
          <w:sz w:val="20"/>
          <w:szCs w:val="20"/>
        </w:rPr>
        <w:t xml:space="preserve">  </w:t>
      </w:r>
      <w:r>
        <w:rPr>
          <w:i/>
          <w:iCs/>
          <w:color w:val="595959"/>
          <w:sz w:val="20"/>
          <w:szCs w:val="20"/>
        </w:rPr>
        <w:t>Business Controller / Tier 2 Processor</w:t>
      </w:r>
    </w:p>
    <w:p w14:paraId="68E8AA04" w14:textId="77777777" w:rsidR="0007236C" w:rsidRDefault="001E71BE">
      <w:pPr>
        <w:spacing w:after="80"/>
      </w:pPr>
      <w:proofErr w:type="spellStart"/>
      <w:r>
        <w:rPr>
          <w:sz w:val="20"/>
          <w:szCs w:val="20"/>
        </w:rPr>
        <w:t>Fibre</w:t>
      </w:r>
      <w:proofErr w:type="spellEnd"/>
      <w:r>
        <w:rPr>
          <w:sz w:val="20"/>
          <w:szCs w:val="20"/>
        </w:rPr>
        <w:t xml:space="preserve"> data typically sits upstream, most reliably with yarn suppliers, but in some cases only with the raw material producers. When testing and certifications are in place, that information can move up the supply chain with relative ease, provided there is active effort to pass it along. Without those structures, or without clear incentives for suppliers to share it, the data tends to degrade or disappear altogether.</w:t>
      </w:r>
    </w:p>
    <w:p w14:paraId="68E8AA05" w14:textId="77777777" w:rsidR="0007236C" w:rsidRDefault="001E71BE">
      <w:pPr>
        <w:spacing w:after="80"/>
      </w:pPr>
      <w:r>
        <w:rPr>
          <w:sz w:val="20"/>
          <w:szCs w:val="20"/>
        </w:rPr>
        <w:t>Even with close supplier relationships, variability remains a reality. Blends and recycled versus virgin content can shift between batches due to changes occurring early in the chain, sometimes outside our visibility. In that context, "good enough" verification becomes a question of pragmatism. It is often based on averages and reasonable assumptions, because achieving 100% accuracy across every batch is not economically viable.</w:t>
      </w:r>
    </w:p>
    <w:p w14:paraId="68E8AA06" w14:textId="77777777" w:rsidR="0007236C" w:rsidRDefault="0007236C">
      <w:pPr>
        <w:spacing w:after="80"/>
      </w:pPr>
    </w:p>
    <w:p w14:paraId="68E8AA07" w14:textId="77777777" w:rsidR="0007236C" w:rsidRDefault="001E71BE">
      <w:pPr>
        <w:pBdr>
          <w:bottom w:val="single" w:sz="2" w:space="0" w:color="CCCCCC"/>
        </w:pBdr>
        <w:spacing w:before="160" w:after="60"/>
      </w:pPr>
      <w:r>
        <w:rPr>
          <w:b/>
          <w:bCs/>
          <w:color w:val="1F3864"/>
          <w:sz w:val="21"/>
          <w:szCs w:val="21"/>
        </w:rPr>
        <w:t>R</w:t>
      </w:r>
      <w:proofErr w:type="gramStart"/>
      <w:r>
        <w:rPr>
          <w:b/>
          <w:bCs/>
          <w:color w:val="1F3864"/>
          <w:sz w:val="21"/>
          <w:szCs w:val="21"/>
        </w:rPr>
        <w:t>7</w:t>
      </w:r>
      <w:r>
        <w:rPr>
          <w:color w:val="CCCCCC"/>
          <w:sz w:val="20"/>
          <w:szCs w:val="20"/>
        </w:rPr>
        <w:t xml:space="preserve">  │</w:t>
      </w:r>
      <w:proofErr w:type="gramEnd"/>
      <w:r>
        <w:rPr>
          <w:color w:val="CCCCCC"/>
          <w:sz w:val="20"/>
          <w:szCs w:val="20"/>
        </w:rPr>
        <w:t xml:space="preserve">  </w:t>
      </w:r>
      <w:r>
        <w:rPr>
          <w:b/>
          <w:bCs/>
          <w:color w:val="595959"/>
          <w:sz w:val="20"/>
          <w:szCs w:val="20"/>
        </w:rPr>
        <w:t xml:space="preserve">Technology &amp; </w:t>
      </w:r>
      <w:proofErr w:type="gramStart"/>
      <w:r>
        <w:rPr>
          <w:b/>
          <w:bCs/>
          <w:color w:val="595959"/>
          <w:sz w:val="20"/>
          <w:szCs w:val="20"/>
        </w:rPr>
        <w:t>Data</w:t>
      </w:r>
      <w:r>
        <w:rPr>
          <w:color w:val="CCCCCC"/>
          <w:sz w:val="20"/>
          <w:szCs w:val="20"/>
        </w:rPr>
        <w:t xml:space="preserve">  │</w:t>
      </w:r>
      <w:proofErr w:type="gramEnd"/>
      <w:r>
        <w:rPr>
          <w:color w:val="CCCCCC"/>
          <w:sz w:val="20"/>
          <w:szCs w:val="20"/>
        </w:rPr>
        <w:t xml:space="preserve">  </w:t>
      </w:r>
      <w:r>
        <w:rPr>
          <w:i/>
          <w:iCs/>
          <w:color w:val="595959"/>
          <w:sz w:val="20"/>
          <w:szCs w:val="20"/>
        </w:rPr>
        <w:t>DPP Platform (consortium partner)</w:t>
      </w:r>
    </w:p>
    <w:p w14:paraId="68E8AA08" w14:textId="77777777" w:rsidR="0007236C" w:rsidRDefault="001E71BE">
      <w:pPr>
        <w:spacing w:after="80"/>
      </w:pPr>
      <w:r>
        <w:rPr>
          <w:sz w:val="20"/>
          <w:szCs w:val="20"/>
        </w:rPr>
        <w:t>Yes. Today, this data usually sits across multiple parties and systems: brands hold BOM, PLM and ERP data, while mills, processors, labs and certification bodies often hold the deeper material, chemical and recycled-content evidence. The biggest challenge is not that the data does not exist, but that it is fragmented and rarely connected at product level.</w:t>
      </w:r>
    </w:p>
    <w:p w14:paraId="68E8AA09" w14:textId="77777777" w:rsidR="0007236C" w:rsidRDefault="001E71BE">
      <w:pPr>
        <w:spacing w:after="80"/>
      </w:pPr>
      <w:r>
        <w:rPr>
          <w:sz w:val="20"/>
          <w:szCs w:val="20"/>
        </w:rPr>
        <w:t xml:space="preserve">From a </w:t>
      </w:r>
      <w:r>
        <w:rPr>
          <w:b/>
          <w:bCs/>
          <w:sz w:val="20"/>
          <w:szCs w:val="20"/>
        </w:rPr>
        <w:t>████████</w:t>
      </w:r>
      <w:r>
        <w:rPr>
          <w:color w:val="2E75B6"/>
          <w:sz w:val="16"/>
          <w:szCs w:val="16"/>
          <w:vertAlign w:val="superscript"/>
        </w:rPr>
        <w:t>†</w:t>
      </w:r>
      <w:r>
        <w:rPr>
          <w:sz w:val="20"/>
          <w:szCs w:val="20"/>
        </w:rPr>
        <w:t xml:space="preserve"> perspective, reliable DPP data will </w:t>
      </w:r>
      <w:proofErr w:type="gramStart"/>
      <w:r>
        <w:rPr>
          <w:sz w:val="20"/>
          <w:szCs w:val="20"/>
        </w:rPr>
        <w:t>require:</w:t>
      </w:r>
      <w:proofErr w:type="gramEnd"/>
      <w:r>
        <w:rPr>
          <w:sz w:val="20"/>
          <w:szCs w:val="20"/>
        </w:rPr>
        <w:t xml:space="preserve"> primary-source input from suppliers; linked documents, certificates and test reports; and a clear distinction between declared and evidenced data.</w:t>
      </w:r>
    </w:p>
    <w:p w14:paraId="68E8AA0A" w14:textId="77777777" w:rsidR="0007236C" w:rsidRDefault="001E71BE">
      <w:pPr>
        <w:spacing w:after="80"/>
      </w:pPr>
      <w:r>
        <w:rPr>
          <w:sz w:val="20"/>
          <w:szCs w:val="20"/>
        </w:rPr>
        <w:t>For 2027, "good enough" verification means a product-level material breakdown, supporting evidence where relevant, and traceability to the supply chain partner that provided the data.</w:t>
      </w:r>
    </w:p>
    <w:p w14:paraId="68E8AA0B" w14:textId="77777777" w:rsidR="0007236C" w:rsidRDefault="0007236C">
      <w:pPr>
        <w:spacing w:after="80"/>
      </w:pPr>
    </w:p>
    <w:p w14:paraId="68E8AA0C" w14:textId="77777777" w:rsidR="0007236C" w:rsidRDefault="001E71BE">
      <w:pPr>
        <w:pBdr>
          <w:bottom w:val="single" w:sz="2" w:space="0" w:color="CCCCCC"/>
        </w:pBdr>
        <w:spacing w:before="160" w:after="60"/>
      </w:pPr>
      <w:r>
        <w:rPr>
          <w:b/>
          <w:bCs/>
          <w:color w:val="1F3864"/>
          <w:sz w:val="21"/>
          <w:szCs w:val="21"/>
        </w:rPr>
        <w:t>R</w:t>
      </w:r>
      <w:proofErr w:type="gramStart"/>
      <w:r>
        <w:rPr>
          <w:b/>
          <w:bCs/>
          <w:color w:val="1F3864"/>
          <w:sz w:val="21"/>
          <w:szCs w:val="21"/>
        </w:rPr>
        <w:t>8</w:t>
      </w:r>
      <w:r>
        <w:rPr>
          <w:color w:val="CCCCCC"/>
          <w:sz w:val="20"/>
          <w:szCs w:val="20"/>
        </w:rPr>
        <w:t xml:space="preserve">  │</w:t>
      </w:r>
      <w:proofErr w:type="gramEnd"/>
      <w:r>
        <w:rPr>
          <w:color w:val="CCCCCC"/>
          <w:sz w:val="20"/>
          <w:szCs w:val="20"/>
        </w:rPr>
        <w:t xml:space="preserve">  </w:t>
      </w:r>
      <w:r>
        <w:rPr>
          <w:b/>
          <w:bCs/>
          <w:color w:val="595959"/>
          <w:sz w:val="20"/>
          <w:szCs w:val="20"/>
        </w:rPr>
        <w:t xml:space="preserve">Policy, Research &amp; Civil </w:t>
      </w:r>
      <w:proofErr w:type="gramStart"/>
      <w:r>
        <w:rPr>
          <w:b/>
          <w:bCs/>
          <w:color w:val="595959"/>
          <w:sz w:val="20"/>
          <w:szCs w:val="20"/>
        </w:rPr>
        <w:t>Society</w:t>
      </w:r>
      <w:r>
        <w:rPr>
          <w:color w:val="CCCCCC"/>
          <w:sz w:val="20"/>
          <w:szCs w:val="20"/>
        </w:rPr>
        <w:t xml:space="preserve">  │</w:t>
      </w:r>
      <w:proofErr w:type="gramEnd"/>
      <w:r>
        <w:rPr>
          <w:color w:val="CCCCCC"/>
          <w:sz w:val="20"/>
          <w:szCs w:val="20"/>
        </w:rPr>
        <w:t xml:space="preserve">  </w:t>
      </w:r>
      <w:r>
        <w:rPr>
          <w:i/>
          <w:iCs/>
          <w:color w:val="595959"/>
          <w:sz w:val="20"/>
          <w:szCs w:val="20"/>
        </w:rPr>
        <w:t>Transition Architect</w:t>
      </w:r>
    </w:p>
    <w:p w14:paraId="68E8AA0D" w14:textId="77777777" w:rsidR="0007236C" w:rsidRDefault="001E71BE">
      <w:pPr>
        <w:spacing w:after="80"/>
      </w:pPr>
      <w:r>
        <w:rPr>
          <w:sz w:val="20"/>
          <w:szCs w:val="20"/>
        </w:rPr>
        <w:lastRenderedPageBreak/>
        <w:t>This information sits with pre-processors, assuming they know where their raw materials come from. This should serve as proof for any claims on virgin or recycled materials, as well as on recycling processes. Further downstream, processors should add information on the absence of specific harmful substances — and this can only come from a test lab with a valid certificate.</w:t>
      </w:r>
    </w:p>
    <w:p w14:paraId="68E8AA0E" w14:textId="77777777" w:rsidR="0007236C" w:rsidRDefault="001E71BE">
      <w:pPr>
        <w:spacing w:after="80"/>
      </w:pPr>
      <w:r>
        <w:rPr>
          <w:sz w:val="20"/>
          <w:szCs w:val="20"/>
        </w:rPr>
        <w:t>Cradle to Cradle certification could be used as an alternative, as it requires this type of information.</w:t>
      </w:r>
    </w:p>
    <w:p w14:paraId="68E8AA0F" w14:textId="77777777" w:rsidR="0007236C" w:rsidRDefault="001E71BE">
      <w:pPr>
        <w:spacing w:after="80"/>
      </w:pPr>
      <w:r>
        <w:rPr>
          <w:sz w:val="20"/>
          <w:szCs w:val="20"/>
        </w:rPr>
        <w:t>It does matter if the material comes from mechanical recycling, as it may contain unidentified chemicals from previous products. Good enough verification might be certification checks or random sampling by a test lab. To make this information reliably available, independent third-party verification must be in place, unless the material comes with certifications that are reliably connected to it via RFID or similar technology.</w:t>
      </w:r>
    </w:p>
    <w:p w14:paraId="68E8AA10" w14:textId="77777777" w:rsidR="0007236C" w:rsidRDefault="0007236C">
      <w:pPr>
        <w:spacing w:after="80"/>
      </w:pPr>
    </w:p>
    <w:p w14:paraId="68E8AA11" w14:textId="77777777" w:rsidR="0007236C" w:rsidRDefault="001E71BE">
      <w:r>
        <w:br w:type="page"/>
      </w:r>
    </w:p>
    <w:p w14:paraId="68E8AA12" w14:textId="77777777" w:rsidR="0007236C" w:rsidRDefault="001E71BE">
      <w:pPr>
        <w:pStyle w:val="Heading3"/>
      </w:pPr>
      <w:r>
        <w:lastRenderedPageBreak/>
        <w:t>Q2 — Supply Chain Traceability</w:t>
      </w:r>
    </w:p>
    <w:p w14:paraId="68E8AA13" w14:textId="77777777" w:rsidR="0007236C" w:rsidRDefault="0007236C">
      <w:pPr>
        <w:spacing w:after="60"/>
      </w:pPr>
    </w:p>
    <w:p w14:paraId="68E8AA14" w14:textId="77777777" w:rsidR="0007236C" w:rsidRDefault="001E71BE">
      <w:pPr>
        <w:pBdr>
          <w:bottom w:val="single" w:sz="2" w:space="0" w:color="CCCCCC"/>
        </w:pBdr>
        <w:spacing w:before="160" w:after="60"/>
      </w:pPr>
      <w:r>
        <w:rPr>
          <w:b/>
          <w:bCs/>
          <w:color w:val="1F3864"/>
          <w:sz w:val="21"/>
          <w:szCs w:val="21"/>
        </w:rPr>
        <w:t>R</w:t>
      </w:r>
      <w:proofErr w:type="gramStart"/>
      <w:r>
        <w:rPr>
          <w:b/>
          <w:bCs/>
          <w:color w:val="1F3864"/>
          <w:sz w:val="21"/>
          <w:szCs w:val="21"/>
        </w:rPr>
        <w:t>1</w:t>
      </w:r>
      <w:r>
        <w:rPr>
          <w:color w:val="CCCCCC"/>
          <w:sz w:val="20"/>
          <w:szCs w:val="20"/>
        </w:rPr>
        <w:t xml:space="preserve">  │</w:t>
      </w:r>
      <w:proofErr w:type="gramEnd"/>
      <w:r>
        <w:rPr>
          <w:color w:val="CCCCCC"/>
          <w:sz w:val="20"/>
          <w:szCs w:val="20"/>
        </w:rPr>
        <w:t xml:space="preserve">  </w:t>
      </w:r>
      <w:r>
        <w:rPr>
          <w:b/>
          <w:bCs/>
          <w:color w:val="595959"/>
          <w:sz w:val="20"/>
          <w:szCs w:val="20"/>
        </w:rPr>
        <w:t xml:space="preserve">Supply </w:t>
      </w:r>
      <w:proofErr w:type="gramStart"/>
      <w:r>
        <w:rPr>
          <w:b/>
          <w:bCs/>
          <w:color w:val="595959"/>
          <w:sz w:val="20"/>
          <w:szCs w:val="20"/>
        </w:rPr>
        <w:t>Chain</w:t>
      </w:r>
      <w:r>
        <w:rPr>
          <w:color w:val="CCCCCC"/>
          <w:sz w:val="20"/>
          <w:szCs w:val="20"/>
        </w:rPr>
        <w:t xml:space="preserve">  │</w:t>
      </w:r>
      <w:proofErr w:type="gramEnd"/>
      <w:r>
        <w:rPr>
          <w:color w:val="CCCCCC"/>
          <w:sz w:val="20"/>
          <w:szCs w:val="20"/>
        </w:rPr>
        <w:t xml:space="preserve">  </w:t>
      </w:r>
      <w:r>
        <w:rPr>
          <w:i/>
          <w:iCs/>
          <w:color w:val="595959"/>
          <w:sz w:val="20"/>
          <w:szCs w:val="20"/>
        </w:rPr>
        <w:t>Founder / CEO / Product Development</w:t>
      </w:r>
    </w:p>
    <w:p w14:paraId="68E8AA15" w14:textId="77777777" w:rsidR="0007236C" w:rsidRDefault="001E71BE">
      <w:pPr>
        <w:spacing w:after="80"/>
      </w:pPr>
      <w:r>
        <w:rPr>
          <w:sz w:val="20"/>
          <w:szCs w:val="20"/>
        </w:rPr>
        <w:t xml:space="preserve">I think many of my suppliers genuinely do not know where their suppliers source their </w:t>
      </w:r>
      <w:proofErr w:type="spellStart"/>
      <w:r>
        <w:rPr>
          <w:sz w:val="20"/>
          <w:szCs w:val="20"/>
        </w:rPr>
        <w:t>fibres</w:t>
      </w:r>
      <w:proofErr w:type="spellEnd"/>
      <w:r>
        <w:rPr>
          <w:sz w:val="20"/>
          <w:szCs w:val="20"/>
        </w:rPr>
        <w:t xml:space="preserve"> from. Some are better than others — certified schemes like the Responsible Wool Standard seem to improve visibility. But we are getting there.</w:t>
      </w:r>
    </w:p>
    <w:p w14:paraId="68E8AA16" w14:textId="77777777" w:rsidR="0007236C" w:rsidRDefault="0007236C">
      <w:pPr>
        <w:spacing w:after="80"/>
      </w:pPr>
    </w:p>
    <w:p w14:paraId="68E8AA17" w14:textId="77777777" w:rsidR="0007236C" w:rsidRDefault="001E71BE">
      <w:pPr>
        <w:pBdr>
          <w:bottom w:val="single" w:sz="2" w:space="0" w:color="CCCCCC"/>
        </w:pBdr>
        <w:spacing w:before="160" w:after="60"/>
      </w:pPr>
      <w:r>
        <w:rPr>
          <w:b/>
          <w:bCs/>
          <w:color w:val="1F3864"/>
          <w:sz w:val="21"/>
          <w:szCs w:val="21"/>
        </w:rPr>
        <w:t>R</w:t>
      </w:r>
      <w:proofErr w:type="gramStart"/>
      <w:r>
        <w:rPr>
          <w:b/>
          <w:bCs/>
          <w:color w:val="1F3864"/>
          <w:sz w:val="21"/>
          <w:szCs w:val="21"/>
        </w:rPr>
        <w:t>2</w:t>
      </w:r>
      <w:r>
        <w:rPr>
          <w:color w:val="CCCCCC"/>
          <w:sz w:val="20"/>
          <w:szCs w:val="20"/>
        </w:rPr>
        <w:t xml:space="preserve">  │</w:t>
      </w:r>
      <w:proofErr w:type="gramEnd"/>
      <w:r>
        <w:rPr>
          <w:color w:val="CCCCCC"/>
          <w:sz w:val="20"/>
          <w:szCs w:val="20"/>
        </w:rPr>
        <w:t xml:space="preserve">  </w:t>
      </w:r>
      <w:r>
        <w:rPr>
          <w:b/>
          <w:bCs/>
          <w:color w:val="595959"/>
          <w:sz w:val="20"/>
          <w:szCs w:val="20"/>
        </w:rPr>
        <w:t>Circularity &amp; End-of-</w:t>
      </w:r>
      <w:proofErr w:type="gramStart"/>
      <w:r>
        <w:rPr>
          <w:b/>
          <w:bCs/>
          <w:color w:val="595959"/>
          <w:sz w:val="20"/>
          <w:szCs w:val="20"/>
        </w:rPr>
        <w:t>Life</w:t>
      </w:r>
      <w:r>
        <w:rPr>
          <w:color w:val="CCCCCC"/>
          <w:sz w:val="20"/>
          <w:szCs w:val="20"/>
        </w:rPr>
        <w:t xml:space="preserve">  │</w:t>
      </w:r>
      <w:proofErr w:type="gramEnd"/>
      <w:r>
        <w:rPr>
          <w:color w:val="CCCCCC"/>
          <w:sz w:val="20"/>
          <w:szCs w:val="20"/>
        </w:rPr>
        <w:t xml:space="preserve">  </w:t>
      </w:r>
      <w:r>
        <w:rPr>
          <w:i/>
          <w:iCs/>
          <w:color w:val="595959"/>
          <w:sz w:val="20"/>
          <w:szCs w:val="20"/>
        </w:rPr>
        <w:t>Quality / Compliance</w:t>
      </w:r>
    </w:p>
    <w:p w14:paraId="68E8AA18" w14:textId="77777777" w:rsidR="0007236C" w:rsidRDefault="001E71BE">
      <w:pPr>
        <w:spacing w:after="80"/>
      </w:pPr>
      <w:r>
        <w:rPr>
          <w:sz w:val="20"/>
          <w:szCs w:val="20"/>
        </w:rPr>
        <w:t>We are a vertically integrated company — sorting, mechanical recycling, spinning and weaving — and we know our product details. Working with brands and retailers requires a different language: recyclers talk in kilograms, brands talk in pieces, and seasonal timelines and lead times differ.</w:t>
      </w:r>
    </w:p>
    <w:p w14:paraId="68E8AA19" w14:textId="77777777" w:rsidR="0007236C" w:rsidRDefault="001E71BE">
      <w:pPr>
        <w:spacing w:after="80"/>
      </w:pPr>
      <w:r>
        <w:rPr>
          <w:sz w:val="20"/>
          <w:szCs w:val="20"/>
        </w:rPr>
        <w:t xml:space="preserve">Recyclers need to offer social and environmental certification at factory and product level to be accepted as a supplier to a brand. Certifications issued by recycling industry </w:t>
      </w:r>
      <w:proofErr w:type="spellStart"/>
      <w:r>
        <w:rPr>
          <w:sz w:val="20"/>
          <w:szCs w:val="20"/>
        </w:rPr>
        <w:t>organisations</w:t>
      </w:r>
      <w:proofErr w:type="spellEnd"/>
      <w:r>
        <w:rPr>
          <w:sz w:val="20"/>
          <w:szCs w:val="20"/>
        </w:rPr>
        <w:t xml:space="preserve"> are not </w:t>
      </w:r>
      <w:proofErr w:type="spellStart"/>
      <w:r>
        <w:rPr>
          <w:sz w:val="20"/>
          <w:szCs w:val="20"/>
        </w:rPr>
        <w:t>recognised</w:t>
      </w:r>
      <w:proofErr w:type="spellEnd"/>
      <w:r>
        <w:rPr>
          <w:sz w:val="20"/>
          <w:szCs w:val="20"/>
        </w:rPr>
        <w:t xml:space="preserve"> or understood by brands.</w:t>
      </w:r>
    </w:p>
    <w:p w14:paraId="68E8AA1A" w14:textId="77777777" w:rsidR="0007236C" w:rsidRDefault="001E71BE">
      <w:pPr>
        <w:spacing w:after="80"/>
      </w:pPr>
      <w:r>
        <w:rPr>
          <w:sz w:val="20"/>
          <w:szCs w:val="20"/>
        </w:rPr>
        <w:t>Using recycled content is currently mostly done for incidental orders. Garments with recycled content are not yet part of the never-out-of-stock collection at a brand. Product quality and appearance are not as good as virgin quality and are still often more expensive. Recyclers need to invest significant time and effort in product development without steady orders.</w:t>
      </w:r>
    </w:p>
    <w:p w14:paraId="68E8AA1B" w14:textId="77777777" w:rsidR="0007236C" w:rsidRDefault="001E71BE">
      <w:pPr>
        <w:spacing w:after="80"/>
      </w:pPr>
      <w:r>
        <w:rPr>
          <w:sz w:val="20"/>
          <w:szCs w:val="20"/>
        </w:rPr>
        <w:t>Legislation relating to a circular textile chain has helped us have more discussions and projects with brands. However, the CSR team at a brand needs to work closely with R&amp;D if a more expensive product with recycled content is to be accepted in a collection.</w:t>
      </w:r>
    </w:p>
    <w:p w14:paraId="68E8AA1C" w14:textId="77777777" w:rsidR="0007236C" w:rsidRDefault="001E71BE">
      <w:pPr>
        <w:spacing w:after="80"/>
      </w:pPr>
      <w:r>
        <w:rPr>
          <w:sz w:val="20"/>
          <w:szCs w:val="20"/>
        </w:rPr>
        <w:t>Certification is important, but the certificates need to be read and properly understood, with room for discussion about the upstream process and partners.</w:t>
      </w:r>
    </w:p>
    <w:p w14:paraId="68E8AA1D" w14:textId="77777777" w:rsidR="0007236C" w:rsidRDefault="0007236C">
      <w:pPr>
        <w:spacing w:after="80"/>
      </w:pPr>
    </w:p>
    <w:p w14:paraId="68E8AA1E" w14:textId="77777777" w:rsidR="0007236C" w:rsidRDefault="001E71BE">
      <w:pPr>
        <w:pBdr>
          <w:bottom w:val="single" w:sz="2" w:space="0" w:color="CCCCCC"/>
        </w:pBdr>
        <w:spacing w:before="160" w:after="60"/>
      </w:pPr>
      <w:r>
        <w:rPr>
          <w:b/>
          <w:bCs/>
          <w:color w:val="1F3864"/>
          <w:sz w:val="21"/>
          <w:szCs w:val="21"/>
        </w:rPr>
        <w:t>R</w:t>
      </w:r>
      <w:proofErr w:type="gramStart"/>
      <w:r>
        <w:rPr>
          <w:b/>
          <w:bCs/>
          <w:color w:val="1F3864"/>
          <w:sz w:val="21"/>
          <w:szCs w:val="21"/>
        </w:rPr>
        <w:t>3</w:t>
      </w:r>
      <w:r>
        <w:rPr>
          <w:color w:val="CCCCCC"/>
          <w:sz w:val="20"/>
          <w:szCs w:val="20"/>
        </w:rPr>
        <w:t xml:space="preserve">  │</w:t>
      </w:r>
      <w:proofErr w:type="gramEnd"/>
      <w:r>
        <w:rPr>
          <w:color w:val="CCCCCC"/>
          <w:sz w:val="20"/>
          <w:szCs w:val="20"/>
        </w:rPr>
        <w:t xml:space="preserve">  </w:t>
      </w:r>
      <w:r>
        <w:rPr>
          <w:b/>
          <w:bCs/>
          <w:color w:val="595959"/>
          <w:sz w:val="20"/>
          <w:szCs w:val="20"/>
        </w:rPr>
        <w:t xml:space="preserve">Policy, Research &amp; Civil </w:t>
      </w:r>
      <w:proofErr w:type="gramStart"/>
      <w:r>
        <w:rPr>
          <w:b/>
          <w:bCs/>
          <w:color w:val="595959"/>
          <w:sz w:val="20"/>
          <w:szCs w:val="20"/>
        </w:rPr>
        <w:t>Society</w:t>
      </w:r>
      <w:r>
        <w:rPr>
          <w:color w:val="CCCCCC"/>
          <w:sz w:val="20"/>
          <w:szCs w:val="20"/>
        </w:rPr>
        <w:t xml:space="preserve">  │</w:t>
      </w:r>
      <w:proofErr w:type="gramEnd"/>
      <w:r>
        <w:rPr>
          <w:color w:val="CCCCCC"/>
          <w:sz w:val="20"/>
          <w:szCs w:val="20"/>
        </w:rPr>
        <w:t xml:space="preserve">  </w:t>
      </w:r>
      <w:r>
        <w:rPr>
          <w:i/>
          <w:iCs/>
          <w:color w:val="595959"/>
          <w:sz w:val="20"/>
          <w:szCs w:val="20"/>
        </w:rPr>
        <w:t>Researcher / Academic</w:t>
      </w:r>
    </w:p>
    <w:p w14:paraId="68E8AA1F" w14:textId="77777777" w:rsidR="0007236C" w:rsidRDefault="001E71BE">
      <w:pPr>
        <w:spacing w:after="80"/>
      </w:pPr>
      <w:r>
        <w:rPr>
          <w:sz w:val="20"/>
          <w:szCs w:val="20"/>
        </w:rPr>
        <w:t xml:space="preserve">Industry is not very close to being transparent. Only when </w:t>
      </w:r>
      <w:proofErr w:type="gramStart"/>
      <w:r>
        <w:rPr>
          <w:sz w:val="20"/>
          <w:szCs w:val="20"/>
        </w:rPr>
        <w:t>a sufficient number of</w:t>
      </w:r>
      <w:proofErr w:type="gramEnd"/>
      <w:r>
        <w:rPr>
          <w:sz w:val="20"/>
          <w:szCs w:val="20"/>
        </w:rPr>
        <w:t xml:space="preserve"> companies — or some very large ones — will pressure their suppliers abroad will data exchange processes for DPP be properly considered and automated. The supply chain has historically used confidentiality as an excuse to hide unfair </w:t>
      </w:r>
      <w:proofErr w:type="spellStart"/>
      <w:r>
        <w:rPr>
          <w:sz w:val="20"/>
          <w:szCs w:val="20"/>
        </w:rPr>
        <w:t>labour</w:t>
      </w:r>
      <w:proofErr w:type="spellEnd"/>
      <w:r>
        <w:rPr>
          <w:sz w:val="20"/>
          <w:szCs w:val="20"/>
        </w:rPr>
        <w:t xml:space="preserve"> practices and perhaps even the use of illegal chemical processes. While the decade-old wave of ESG indicators and data disclosure requirements have started to create pressure on supply chains, nothing has really worked so far to make the industry mo</w:t>
      </w:r>
      <w:r>
        <w:rPr>
          <w:sz w:val="20"/>
          <w:szCs w:val="20"/>
        </w:rPr>
        <w:t>re transparent. The hope is that DPP will be the first solution to deliver reliable, timely and structured data on textile products.</w:t>
      </w:r>
    </w:p>
    <w:p w14:paraId="68E8AA20" w14:textId="77777777" w:rsidR="0007236C" w:rsidRDefault="001E71BE">
      <w:pPr>
        <w:spacing w:after="80"/>
      </w:pPr>
      <w:r>
        <w:rPr>
          <w:sz w:val="20"/>
          <w:szCs w:val="20"/>
        </w:rPr>
        <w:t xml:space="preserve">Regarding less-equipped SMEs, it is important that governments regulate pricing of DPP providers, making sure companies with a limited number of product lines pay significantly less to upload their data on the platform (i.e. </w:t>
      </w:r>
      <w:r>
        <w:rPr>
          <w:b/>
          <w:bCs/>
          <w:sz w:val="20"/>
          <w:szCs w:val="20"/>
        </w:rPr>
        <w:t>████████</w:t>
      </w:r>
      <w:r>
        <w:rPr>
          <w:color w:val="2E75B6"/>
          <w:sz w:val="16"/>
          <w:szCs w:val="16"/>
          <w:vertAlign w:val="superscript"/>
        </w:rPr>
        <w:t>†</w:t>
      </w:r>
      <w:r>
        <w:rPr>
          <w:sz w:val="20"/>
          <w:szCs w:val="20"/>
        </w:rPr>
        <w:t>). Other consultancy or training support will also be useful to reduce the compliance burden.</w:t>
      </w:r>
    </w:p>
    <w:p w14:paraId="68E8AA21" w14:textId="77777777" w:rsidR="0007236C" w:rsidRDefault="0007236C">
      <w:pPr>
        <w:spacing w:after="80"/>
      </w:pPr>
    </w:p>
    <w:p w14:paraId="68E8AA22" w14:textId="77777777" w:rsidR="0007236C" w:rsidRDefault="001E71BE">
      <w:pPr>
        <w:pBdr>
          <w:bottom w:val="single" w:sz="2" w:space="0" w:color="CCCCCC"/>
        </w:pBdr>
        <w:spacing w:before="160" w:after="60"/>
      </w:pPr>
      <w:r>
        <w:rPr>
          <w:b/>
          <w:bCs/>
          <w:color w:val="1F3864"/>
          <w:sz w:val="21"/>
          <w:szCs w:val="21"/>
        </w:rPr>
        <w:t>R</w:t>
      </w:r>
      <w:proofErr w:type="gramStart"/>
      <w:r>
        <w:rPr>
          <w:b/>
          <w:bCs/>
          <w:color w:val="1F3864"/>
          <w:sz w:val="21"/>
          <w:szCs w:val="21"/>
        </w:rPr>
        <w:t>4</w:t>
      </w:r>
      <w:r>
        <w:rPr>
          <w:color w:val="CCCCCC"/>
          <w:sz w:val="20"/>
          <w:szCs w:val="20"/>
        </w:rPr>
        <w:t xml:space="preserve">  │</w:t>
      </w:r>
      <w:proofErr w:type="gramEnd"/>
      <w:r>
        <w:rPr>
          <w:color w:val="CCCCCC"/>
          <w:sz w:val="20"/>
          <w:szCs w:val="20"/>
        </w:rPr>
        <w:t xml:space="preserve">  </w:t>
      </w:r>
      <w:r>
        <w:rPr>
          <w:b/>
          <w:bCs/>
          <w:color w:val="595959"/>
          <w:sz w:val="20"/>
          <w:szCs w:val="20"/>
        </w:rPr>
        <w:t xml:space="preserve">Supply </w:t>
      </w:r>
      <w:proofErr w:type="gramStart"/>
      <w:r>
        <w:rPr>
          <w:b/>
          <w:bCs/>
          <w:color w:val="595959"/>
          <w:sz w:val="20"/>
          <w:szCs w:val="20"/>
        </w:rPr>
        <w:t>Chain</w:t>
      </w:r>
      <w:r>
        <w:rPr>
          <w:color w:val="CCCCCC"/>
          <w:sz w:val="20"/>
          <w:szCs w:val="20"/>
        </w:rPr>
        <w:t xml:space="preserve">  │</w:t>
      </w:r>
      <w:proofErr w:type="gramEnd"/>
      <w:r>
        <w:rPr>
          <w:color w:val="CCCCCC"/>
          <w:sz w:val="20"/>
          <w:szCs w:val="20"/>
        </w:rPr>
        <w:t xml:space="preserve">  </w:t>
      </w:r>
      <w:r>
        <w:rPr>
          <w:i/>
          <w:iCs/>
          <w:color w:val="595959"/>
          <w:sz w:val="20"/>
          <w:szCs w:val="20"/>
        </w:rPr>
        <w:t>Founder / Product Development</w:t>
      </w:r>
    </w:p>
    <w:p w14:paraId="68E8AA23" w14:textId="77777777" w:rsidR="0007236C" w:rsidRDefault="001E71BE">
      <w:pPr>
        <w:spacing w:after="80"/>
      </w:pPr>
      <w:r>
        <w:rPr>
          <w:sz w:val="20"/>
          <w:szCs w:val="20"/>
        </w:rPr>
        <w:t xml:space="preserve">Ready. But how ready are consumers or regulators to process </w:t>
      </w:r>
      <w:proofErr w:type="gramStart"/>
      <w:r>
        <w:rPr>
          <w:sz w:val="20"/>
          <w:szCs w:val="20"/>
        </w:rPr>
        <w:t>all of</w:t>
      </w:r>
      <w:proofErr w:type="gramEnd"/>
      <w:r>
        <w:rPr>
          <w:sz w:val="20"/>
          <w:szCs w:val="20"/>
        </w:rPr>
        <w:t xml:space="preserve"> this information? I doubt that readiness is there.</w:t>
      </w:r>
    </w:p>
    <w:p w14:paraId="68E8AA24" w14:textId="77777777" w:rsidR="0007236C" w:rsidRDefault="0007236C">
      <w:pPr>
        <w:spacing w:after="80"/>
      </w:pPr>
    </w:p>
    <w:p w14:paraId="68E8AA25" w14:textId="77777777" w:rsidR="0007236C" w:rsidRDefault="001E71BE">
      <w:pPr>
        <w:pBdr>
          <w:bottom w:val="single" w:sz="2" w:space="0" w:color="CCCCCC"/>
        </w:pBdr>
        <w:spacing w:before="160" w:after="60"/>
      </w:pPr>
      <w:r>
        <w:rPr>
          <w:b/>
          <w:bCs/>
          <w:color w:val="1F3864"/>
          <w:sz w:val="21"/>
          <w:szCs w:val="21"/>
        </w:rPr>
        <w:t>R</w:t>
      </w:r>
      <w:proofErr w:type="gramStart"/>
      <w:r>
        <w:rPr>
          <w:b/>
          <w:bCs/>
          <w:color w:val="1F3864"/>
          <w:sz w:val="21"/>
          <w:szCs w:val="21"/>
        </w:rPr>
        <w:t>5</w:t>
      </w:r>
      <w:r>
        <w:rPr>
          <w:color w:val="CCCCCC"/>
          <w:sz w:val="20"/>
          <w:szCs w:val="20"/>
        </w:rPr>
        <w:t xml:space="preserve">  │</w:t>
      </w:r>
      <w:proofErr w:type="gramEnd"/>
      <w:r>
        <w:rPr>
          <w:color w:val="CCCCCC"/>
          <w:sz w:val="20"/>
          <w:szCs w:val="20"/>
        </w:rPr>
        <w:t xml:space="preserve">  </w:t>
      </w:r>
      <w:r>
        <w:rPr>
          <w:b/>
          <w:bCs/>
          <w:color w:val="595959"/>
          <w:sz w:val="20"/>
          <w:szCs w:val="20"/>
        </w:rPr>
        <w:t>Circularity &amp; End-of-</w:t>
      </w:r>
      <w:proofErr w:type="gramStart"/>
      <w:r>
        <w:rPr>
          <w:b/>
          <w:bCs/>
          <w:color w:val="595959"/>
          <w:sz w:val="20"/>
          <w:szCs w:val="20"/>
        </w:rPr>
        <w:t>Life</w:t>
      </w:r>
      <w:r>
        <w:rPr>
          <w:color w:val="CCCCCC"/>
          <w:sz w:val="20"/>
          <w:szCs w:val="20"/>
        </w:rPr>
        <w:t xml:space="preserve">  │</w:t>
      </w:r>
      <w:proofErr w:type="gramEnd"/>
      <w:r>
        <w:rPr>
          <w:color w:val="CCCCCC"/>
          <w:sz w:val="20"/>
          <w:szCs w:val="20"/>
        </w:rPr>
        <w:t xml:space="preserve">  </w:t>
      </w:r>
      <w:r>
        <w:rPr>
          <w:i/>
          <w:iCs/>
          <w:color w:val="595959"/>
          <w:sz w:val="20"/>
          <w:szCs w:val="20"/>
        </w:rPr>
        <w:t>Supply Chain / Sourcing</w:t>
      </w:r>
    </w:p>
    <w:p w14:paraId="68E8AA26" w14:textId="77777777" w:rsidR="0007236C" w:rsidRDefault="001E71BE">
      <w:pPr>
        <w:spacing w:after="80"/>
      </w:pPr>
      <w:r>
        <w:rPr>
          <w:sz w:val="20"/>
          <w:szCs w:val="20"/>
        </w:rPr>
        <w:t>I have some knowledge about where post-consumer textiles go after being collected and sorted in the Netherlands, simply because the partner we work with has been very transparent about their work.</w:t>
      </w:r>
    </w:p>
    <w:p w14:paraId="68E8AA27" w14:textId="77777777" w:rsidR="0007236C" w:rsidRDefault="001E71BE">
      <w:pPr>
        <w:spacing w:after="80"/>
      </w:pPr>
      <w:r>
        <w:rPr>
          <w:sz w:val="20"/>
          <w:szCs w:val="20"/>
        </w:rPr>
        <w:t xml:space="preserve">In my opinion, transparency is not happening because of a closed ecosystem with very few family-owned businesses — collectors and recyclers — </w:t>
      </w:r>
      <w:proofErr w:type="gramStart"/>
      <w:r>
        <w:rPr>
          <w:sz w:val="20"/>
          <w:szCs w:val="20"/>
        </w:rPr>
        <w:t>competing with each other</w:t>
      </w:r>
      <w:proofErr w:type="gramEnd"/>
      <w:r>
        <w:rPr>
          <w:sz w:val="20"/>
          <w:szCs w:val="20"/>
        </w:rPr>
        <w:t xml:space="preserve">. In this ecosystem, information has </w:t>
      </w:r>
      <w:r>
        <w:rPr>
          <w:sz w:val="20"/>
          <w:szCs w:val="20"/>
        </w:rPr>
        <w:lastRenderedPageBreak/>
        <w:t>always been treated as a competitive asset. There is a genuine need to share more, including with public authorities.</w:t>
      </w:r>
    </w:p>
    <w:p w14:paraId="68E8AA28" w14:textId="77777777" w:rsidR="0007236C" w:rsidRDefault="0007236C">
      <w:pPr>
        <w:spacing w:after="80"/>
      </w:pPr>
    </w:p>
    <w:p w14:paraId="68E8AA29" w14:textId="77777777" w:rsidR="0007236C" w:rsidRDefault="001E71BE">
      <w:pPr>
        <w:pBdr>
          <w:bottom w:val="single" w:sz="2" w:space="0" w:color="CCCCCC"/>
        </w:pBdr>
        <w:spacing w:before="160" w:after="60"/>
      </w:pPr>
      <w:r>
        <w:rPr>
          <w:b/>
          <w:bCs/>
          <w:color w:val="1F3864"/>
          <w:sz w:val="21"/>
          <w:szCs w:val="21"/>
        </w:rPr>
        <w:t>R</w:t>
      </w:r>
      <w:proofErr w:type="gramStart"/>
      <w:r>
        <w:rPr>
          <w:b/>
          <w:bCs/>
          <w:color w:val="1F3864"/>
          <w:sz w:val="21"/>
          <w:szCs w:val="21"/>
        </w:rPr>
        <w:t>6</w:t>
      </w:r>
      <w:r>
        <w:rPr>
          <w:color w:val="CCCCCC"/>
          <w:sz w:val="20"/>
          <w:szCs w:val="20"/>
        </w:rPr>
        <w:t xml:space="preserve">  │</w:t>
      </w:r>
      <w:proofErr w:type="gramEnd"/>
      <w:r>
        <w:rPr>
          <w:color w:val="CCCCCC"/>
          <w:sz w:val="20"/>
          <w:szCs w:val="20"/>
        </w:rPr>
        <w:t xml:space="preserve">  </w:t>
      </w:r>
      <w:r>
        <w:rPr>
          <w:b/>
          <w:bCs/>
          <w:color w:val="595959"/>
          <w:sz w:val="20"/>
          <w:szCs w:val="20"/>
        </w:rPr>
        <w:t xml:space="preserve">Supply </w:t>
      </w:r>
      <w:proofErr w:type="gramStart"/>
      <w:r>
        <w:rPr>
          <w:b/>
          <w:bCs/>
          <w:color w:val="595959"/>
          <w:sz w:val="20"/>
          <w:szCs w:val="20"/>
        </w:rPr>
        <w:t>Chain</w:t>
      </w:r>
      <w:r>
        <w:rPr>
          <w:color w:val="CCCCCC"/>
          <w:sz w:val="20"/>
          <w:szCs w:val="20"/>
        </w:rPr>
        <w:t xml:space="preserve">  │</w:t>
      </w:r>
      <w:proofErr w:type="gramEnd"/>
      <w:r>
        <w:rPr>
          <w:color w:val="CCCCCC"/>
          <w:sz w:val="20"/>
          <w:szCs w:val="20"/>
        </w:rPr>
        <w:t xml:space="preserve">  </w:t>
      </w:r>
      <w:r>
        <w:rPr>
          <w:i/>
          <w:iCs/>
          <w:color w:val="595959"/>
          <w:sz w:val="20"/>
          <w:szCs w:val="20"/>
        </w:rPr>
        <w:t>Business Controller / Tier 2 Processor</w:t>
      </w:r>
    </w:p>
    <w:p w14:paraId="68E8AA2A" w14:textId="77777777" w:rsidR="0007236C" w:rsidRDefault="001E71BE">
      <w:pPr>
        <w:spacing w:after="80"/>
      </w:pPr>
      <w:r>
        <w:rPr>
          <w:sz w:val="20"/>
          <w:szCs w:val="20"/>
        </w:rPr>
        <w:t>Proximity and personal oversight are the cornerstones of supply chain awareness. While manufacturing near headquarters allows for direct supervision, the distance involved in offshoring — especially without on-site visits — creates significant transparency gaps. Choosing to produce in Europe is often a deliberate investment in traceability, despite higher costs. The real challenge arises with sub-tier suppliers: once a direct partner involves subcontractors, control diminishes and complexity rises. Ultimate</w:t>
      </w:r>
      <w:r>
        <w:rPr>
          <w:sz w:val="20"/>
          <w:szCs w:val="20"/>
        </w:rPr>
        <w:t>ly, companies must choose between the premium of full traceability or the economic speed of a trust-based outsourced model.</w:t>
      </w:r>
    </w:p>
    <w:p w14:paraId="68E8AA2B" w14:textId="77777777" w:rsidR="0007236C" w:rsidRDefault="0007236C">
      <w:pPr>
        <w:spacing w:after="80"/>
      </w:pPr>
    </w:p>
    <w:p w14:paraId="68E8AA2C" w14:textId="77777777" w:rsidR="0007236C" w:rsidRDefault="001E71BE">
      <w:pPr>
        <w:pBdr>
          <w:bottom w:val="single" w:sz="2" w:space="0" w:color="CCCCCC"/>
        </w:pBdr>
        <w:spacing w:before="160" w:after="60"/>
      </w:pPr>
      <w:r>
        <w:rPr>
          <w:b/>
          <w:bCs/>
          <w:color w:val="1F3864"/>
          <w:sz w:val="21"/>
          <w:szCs w:val="21"/>
        </w:rPr>
        <w:t>R</w:t>
      </w:r>
      <w:proofErr w:type="gramStart"/>
      <w:r>
        <w:rPr>
          <w:b/>
          <w:bCs/>
          <w:color w:val="1F3864"/>
          <w:sz w:val="21"/>
          <w:szCs w:val="21"/>
        </w:rPr>
        <w:t>7</w:t>
      </w:r>
      <w:r>
        <w:rPr>
          <w:color w:val="CCCCCC"/>
          <w:sz w:val="20"/>
          <w:szCs w:val="20"/>
        </w:rPr>
        <w:t xml:space="preserve">  │</w:t>
      </w:r>
      <w:proofErr w:type="gramEnd"/>
      <w:r>
        <w:rPr>
          <w:color w:val="CCCCCC"/>
          <w:sz w:val="20"/>
          <w:szCs w:val="20"/>
        </w:rPr>
        <w:t xml:space="preserve">  </w:t>
      </w:r>
      <w:r>
        <w:rPr>
          <w:b/>
          <w:bCs/>
          <w:color w:val="595959"/>
          <w:sz w:val="20"/>
          <w:szCs w:val="20"/>
        </w:rPr>
        <w:t xml:space="preserve">Technology &amp; </w:t>
      </w:r>
      <w:proofErr w:type="gramStart"/>
      <w:r>
        <w:rPr>
          <w:b/>
          <w:bCs/>
          <w:color w:val="595959"/>
          <w:sz w:val="20"/>
          <w:szCs w:val="20"/>
        </w:rPr>
        <w:t>Data</w:t>
      </w:r>
      <w:r>
        <w:rPr>
          <w:color w:val="CCCCCC"/>
          <w:sz w:val="20"/>
          <w:szCs w:val="20"/>
        </w:rPr>
        <w:t xml:space="preserve">  │</w:t>
      </w:r>
      <w:proofErr w:type="gramEnd"/>
      <w:r>
        <w:rPr>
          <w:color w:val="CCCCCC"/>
          <w:sz w:val="20"/>
          <w:szCs w:val="20"/>
        </w:rPr>
        <w:t xml:space="preserve">  </w:t>
      </w:r>
      <w:r>
        <w:rPr>
          <w:i/>
          <w:iCs/>
          <w:color w:val="595959"/>
          <w:sz w:val="20"/>
          <w:szCs w:val="20"/>
        </w:rPr>
        <w:t>DPP Platform (consortium partner)</w:t>
      </w:r>
    </w:p>
    <w:p w14:paraId="68E8AA2D" w14:textId="77777777" w:rsidR="0007236C" w:rsidRDefault="001E71BE">
      <w:pPr>
        <w:spacing w:after="80"/>
      </w:pPr>
      <w:r>
        <w:rPr>
          <w:sz w:val="20"/>
          <w:szCs w:val="20"/>
        </w:rPr>
        <w:t>The industry is making progress. Most brands can identify at least part of Tier 1, and sometimes Tier 2, but the chain often breaks further upstream. What works best is collecting data directly from each supply chain actor, step by step. For smaller supply chain partners, participation becomes much easier when the process is mobile-friendly, multilingual, and requires only a limited number of key data points. By 2027, a realistic goal is reliable visibility of the main production steps, then building to end</w:t>
      </w:r>
      <w:r>
        <w:rPr>
          <w:sz w:val="20"/>
          <w:szCs w:val="20"/>
        </w:rPr>
        <w:t>-to-end traceability for every product.</w:t>
      </w:r>
    </w:p>
    <w:p w14:paraId="68E8AA2E" w14:textId="77777777" w:rsidR="0007236C" w:rsidRDefault="0007236C">
      <w:pPr>
        <w:spacing w:after="80"/>
      </w:pPr>
    </w:p>
    <w:p w14:paraId="68E8AA2F" w14:textId="77777777" w:rsidR="0007236C" w:rsidRDefault="001E71BE">
      <w:pPr>
        <w:pBdr>
          <w:bottom w:val="single" w:sz="2" w:space="0" w:color="CCCCCC"/>
        </w:pBdr>
        <w:spacing w:before="160" w:after="60"/>
      </w:pPr>
      <w:r>
        <w:rPr>
          <w:b/>
          <w:bCs/>
          <w:color w:val="1F3864"/>
          <w:sz w:val="21"/>
          <w:szCs w:val="21"/>
        </w:rPr>
        <w:t>R</w:t>
      </w:r>
      <w:proofErr w:type="gramStart"/>
      <w:r>
        <w:rPr>
          <w:b/>
          <w:bCs/>
          <w:color w:val="1F3864"/>
          <w:sz w:val="21"/>
          <w:szCs w:val="21"/>
        </w:rPr>
        <w:t>8</w:t>
      </w:r>
      <w:r>
        <w:rPr>
          <w:color w:val="CCCCCC"/>
          <w:sz w:val="20"/>
          <w:szCs w:val="20"/>
        </w:rPr>
        <w:t xml:space="preserve">  │</w:t>
      </w:r>
      <w:proofErr w:type="gramEnd"/>
      <w:r>
        <w:rPr>
          <w:color w:val="CCCCCC"/>
          <w:sz w:val="20"/>
          <w:szCs w:val="20"/>
        </w:rPr>
        <w:t xml:space="preserve">  </w:t>
      </w:r>
      <w:r>
        <w:rPr>
          <w:b/>
          <w:bCs/>
          <w:color w:val="595959"/>
          <w:sz w:val="20"/>
          <w:szCs w:val="20"/>
        </w:rPr>
        <w:t xml:space="preserve">Policy, Research &amp; Civil </w:t>
      </w:r>
      <w:proofErr w:type="gramStart"/>
      <w:r>
        <w:rPr>
          <w:b/>
          <w:bCs/>
          <w:color w:val="595959"/>
          <w:sz w:val="20"/>
          <w:szCs w:val="20"/>
        </w:rPr>
        <w:t>Society</w:t>
      </w:r>
      <w:r>
        <w:rPr>
          <w:color w:val="CCCCCC"/>
          <w:sz w:val="20"/>
          <w:szCs w:val="20"/>
        </w:rPr>
        <w:t xml:space="preserve">  │</w:t>
      </w:r>
      <w:proofErr w:type="gramEnd"/>
      <w:r>
        <w:rPr>
          <w:color w:val="CCCCCC"/>
          <w:sz w:val="20"/>
          <w:szCs w:val="20"/>
        </w:rPr>
        <w:t xml:space="preserve">  </w:t>
      </w:r>
      <w:r>
        <w:rPr>
          <w:i/>
          <w:iCs/>
          <w:color w:val="595959"/>
          <w:sz w:val="20"/>
          <w:szCs w:val="20"/>
        </w:rPr>
        <w:t>Transition Architect</w:t>
      </w:r>
    </w:p>
    <w:p w14:paraId="68E8AA30" w14:textId="77777777" w:rsidR="0007236C" w:rsidRDefault="001E71BE">
      <w:pPr>
        <w:spacing w:after="80"/>
      </w:pPr>
      <w:r>
        <w:rPr>
          <w:sz w:val="20"/>
          <w:szCs w:val="20"/>
        </w:rPr>
        <w:t>The data you need sits deep in the supply chain. Transparency is very low — no one wants to disclose their suppliers, and buyers hardly know where their products are being made, let alone where the materials come from. The textile sector is also known not only for long supply chains but for frequent changes, as long-term contracts and relationships seem more the exception than the rule.</w:t>
      </w:r>
    </w:p>
    <w:p w14:paraId="68E8AA31" w14:textId="77777777" w:rsidR="0007236C" w:rsidRDefault="001E71BE">
      <w:pPr>
        <w:spacing w:after="80"/>
      </w:pPr>
      <w:r>
        <w:rPr>
          <w:sz w:val="20"/>
          <w:szCs w:val="20"/>
        </w:rPr>
        <w:t>Buyer-supplier relationships have been very fragile and transactional, leaving little room for services like supplying data on materials or products. The level of detail required and the changes between batches also make it difficult. Suppliers receive requests from different clients on different data in different formats, causing additional handling on top of existing energy and water compliance requirements.</w:t>
      </w:r>
    </w:p>
    <w:p w14:paraId="68E8AA32" w14:textId="77777777" w:rsidR="0007236C" w:rsidRDefault="001E71BE">
      <w:pPr>
        <w:spacing w:after="80"/>
      </w:pPr>
      <w:r>
        <w:rPr>
          <w:sz w:val="20"/>
          <w:szCs w:val="20"/>
        </w:rPr>
        <w:t>One approach that might work is building stronger and longer-lasting supply chains and starting with the materials — connecting information to the material, then to processing and eventually to the product. Another possibility would be a regional, national or international platform where manufacturers could upload their information and buyers from any part of the chain could access it for a small fee via API.</w:t>
      </w:r>
    </w:p>
    <w:p w14:paraId="68E8AA33" w14:textId="77777777" w:rsidR="0007236C" w:rsidRDefault="0007236C">
      <w:pPr>
        <w:spacing w:after="80"/>
      </w:pPr>
    </w:p>
    <w:p w14:paraId="68E8AA34" w14:textId="77777777" w:rsidR="0007236C" w:rsidRDefault="001E71BE">
      <w:r>
        <w:br w:type="page"/>
      </w:r>
    </w:p>
    <w:p w14:paraId="68E8AA35" w14:textId="77777777" w:rsidR="0007236C" w:rsidRDefault="001E71BE">
      <w:pPr>
        <w:pStyle w:val="Heading3"/>
      </w:pPr>
      <w:r>
        <w:lastRenderedPageBreak/>
        <w:t>Q3 — Recyclability</w:t>
      </w:r>
    </w:p>
    <w:p w14:paraId="68E8AA36" w14:textId="77777777" w:rsidR="0007236C" w:rsidRDefault="0007236C">
      <w:pPr>
        <w:spacing w:after="60"/>
      </w:pPr>
    </w:p>
    <w:p w14:paraId="68E8AA37" w14:textId="77777777" w:rsidR="0007236C" w:rsidRDefault="001E71BE">
      <w:pPr>
        <w:pBdr>
          <w:bottom w:val="single" w:sz="2" w:space="0" w:color="CCCCCC"/>
        </w:pBdr>
        <w:spacing w:before="160" w:after="60"/>
      </w:pPr>
      <w:r>
        <w:rPr>
          <w:b/>
          <w:bCs/>
          <w:color w:val="1F3864"/>
          <w:sz w:val="21"/>
          <w:szCs w:val="21"/>
        </w:rPr>
        <w:t>R</w:t>
      </w:r>
      <w:proofErr w:type="gramStart"/>
      <w:r>
        <w:rPr>
          <w:b/>
          <w:bCs/>
          <w:color w:val="1F3864"/>
          <w:sz w:val="21"/>
          <w:szCs w:val="21"/>
        </w:rPr>
        <w:t>1</w:t>
      </w:r>
      <w:r>
        <w:rPr>
          <w:color w:val="CCCCCC"/>
          <w:sz w:val="20"/>
          <w:szCs w:val="20"/>
        </w:rPr>
        <w:t xml:space="preserve">  │</w:t>
      </w:r>
      <w:proofErr w:type="gramEnd"/>
      <w:r>
        <w:rPr>
          <w:color w:val="CCCCCC"/>
          <w:sz w:val="20"/>
          <w:szCs w:val="20"/>
        </w:rPr>
        <w:t xml:space="preserve">  </w:t>
      </w:r>
      <w:r>
        <w:rPr>
          <w:b/>
          <w:bCs/>
          <w:color w:val="595959"/>
          <w:sz w:val="20"/>
          <w:szCs w:val="20"/>
        </w:rPr>
        <w:t xml:space="preserve">Supply </w:t>
      </w:r>
      <w:proofErr w:type="gramStart"/>
      <w:r>
        <w:rPr>
          <w:b/>
          <w:bCs/>
          <w:color w:val="595959"/>
          <w:sz w:val="20"/>
          <w:szCs w:val="20"/>
        </w:rPr>
        <w:t>Chain</w:t>
      </w:r>
      <w:r>
        <w:rPr>
          <w:color w:val="CCCCCC"/>
          <w:sz w:val="20"/>
          <w:szCs w:val="20"/>
        </w:rPr>
        <w:t xml:space="preserve">  │</w:t>
      </w:r>
      <w:proofErr w:type="gramEnd"/>
      <w:r>
        <w:rPr>
          <w:color w:val="CCCCCC"/>
          <w:sz w:val="20"/>
          <w:szCs w:val="20"/>
        </w:rPr>
        <w:t xml:space="preserve">  </w:t>
      </w:r>
      <w:r>
        <w:rPr>
          <w:i/>
          <w:iCs/>
          <w:color w:val="595959"/>
          <w:sz w:val="20"/>
          <w:szCs w:val="20"/>
        </w:rPr>
        <w:t>Founder / CEO / Product Development</w:t>
      </w:r>
    </w:p>
    <w:p w14:paraId="68E8AA38" w14:textId="77777777" w:rsidR="0007236C" w:rsidRDefault="001E71BE">
      <w:pPr>
        <w:spacing w:after="80"/>
      </w:pPr>
      <w:r>
        <w:rPr>
          <w:sz w:val="20"/>
          <w:szCs w:val="20"/>
        </w:rPr>
        <w:t xml:space="preserve">We are running in a circle: we cannot recycle </w:t>
      </w:r>
      <w:proofErr w:type="gramStart"/>
      <w:r>
        <w:rPr>
          <w:sz w:val="20"/>
          <w:szCs w:val="20"/>
        </w:rPr>
        <w:t>yet</w:t>
      </w:r>
      <w:proofErr w:type="gramEnd"/>
      <w:r>
        <w:rPr>
          <w:sz w:val="20"/>
          <w:szCs w:val="20"/>
        </w:rPr>
        <w:t xml:space="preserve"> so we do not need the data, so the data is not there when the recycling capacity arrives. All sides </w:t>
      </w:r>
      <w:proofErr w:type="gramStart"/>
      <w:r>
        <w:rPr>
          <w:sz w:val="20"/>
          <w:szCs w:val="20"/>
        </w:rPr>
        <w:t>have to</w:t>
      </w:r>
      <w:proofErr w:type="gramEnd"/>
      <w:r>
        <w:rPr>
          <w:sz w:val="20"/>
          <w:szCs w:val="20"/>
        </w:rPr>
        <w:t xml:space="preserve"> speed up the process. The recycler needs the proper composition, which we can provide. I think knitters are probably best placed to provide accurate composition data for the final product — we know what is in it.</w:t>
      </w:r>
    </w:p>
    <w:p w14:paraId="68E8AA39" w14:textId="77777777" w:rsidR="0007236C" w:rsidRDefault="0007236C">
      <w:pPr>
        <w:spacing w:after="80"/>
      </w:pPr>
    </w:p>
    <w:p w14:paraId="68E8AA3A" w14:textId="77777777" w:rsidR="0007236C" w:rsidRDefault="001E71BE">
      <w:pPr>
        <w:pBdr>
          <w:bottom w:val="single" w:sz="2" w:space="0" w:color="CCCCCC"/>
        </w:pBdr>
        <w:spacing w:before="160" w:after="60"/>
      </w:pPr>
      <w:r>
        <w:rPr>
          <w:b/>
          <w:bCs/>
          <w:color w:val="1F3864"/>
          <w:sz w:val="21"/>
          <w:szCs w:val="21"/>
        </w:rPr>
        <w:t>R</w:t>
      </w:r>
      <w:proofErr w:type="gramStart"/>
      <w:r>
        <w:rPr>
          <w:b/>
          <w:bCs/>
          <w:color w:val="1F3864"/>
          <w:sz w:val="21"/>
          <w:szCs w:val="21"/>
        </w:rPr>
        <w:t>2</w:t>
      </w:r>
      <w:r>
        <w:rPr>
          <w:color w:val="CCCCCC"/>
          <w:sz w:val="20"/>
          <w:szCs w:val="20"/>
        </w:rPr>
        <w:t xml:space="preserve">  │</w:t>
      </w:r>
      <w:proofErr w:type="gramEnd"/>
      <w:r>
        <w:rPr>
          <w:color w:val="CCCCCC"/>
          <w:sz w:val="20"/>
          <w:szCs w:val="20"/>
        </w:rPr>
        <w:t xml:space="preserve">  </w:t>
      </w:r>
      <w:r>
        <w:rPr>
          <w:b/>
          <w:bCs/>
          <w:color w:val="595959"/>
          <w:sz w:val="20"/>
          <w:szCs w:val="20"/>
        </w:rPr>
        <w:t>Circularity &amp; End-of-</w:t>
      </w:r>
      <w:proofErr w:type="gramStart"/>
      <w:r>
        <w:rPr>
          <w:b/>
          <w:bCs/>
          <w:color w:val="595959"/>
          <w:sz w:val="20"/>
          <w:szCs w:val="20"/>
        </w:rPr>
        <w:t>Life</w:t>
      </w:r>
      <w:r>
        <w:rPr>
          <w:color w:val="CCCCCC"/>
          <w:sz w:val="20"/>
          <w:szCs w:val="20"/>
        </w:rPr>
        <w:t xml:space="preserve">  │</w:t>
      </w:r>
      <w:proofErr w:type="gramEnd"/>
      <w:r>
        <w:rPr>
          <w:color w:val="CCCCCC"/>
          <w:sz w:val="20"/>
          <w:szCs w:val="20"/>
        </w:rPr>
        <w:t xml:space="preserve">  </w:t>
      </w:r>
      <w:r>
        <w:rPr>
          <w:i/>
          <w:iCs/>
          <w:color w:val="595959"/>
          <w:sz w:val="20"/>
          <w:szCs w:val="20"/>
        </w:rPr>
        <w:t>Quality / Compliance</w:t>
      </w:r>
    </w:p>
    <w:p w14:paraId="68E8AA3B" w14:textId="77777777" w:rsidR="0007236C" w:rsidRDefault="001E71BE">
      <w:pPr>
        <w:spacing w:after="80"/>
      </w:pPr>
      <w:r>
        <w:rPr>
          <w:sz w:val="20"/>
          <w:szCs w:val="20"/>
        </w:rPr>
        <w:t>I recently joined CEN TC248/WG39 and struggle with the term "recyclable." I do not see it happening that we get a workable definition. I cannot give proper instructions to our product designers.</w:t>
      </w:r>
    </w:p>
    <w:p w14:paraId="68E8AA3C" w14:textId="77777777" w:rsidR="0007236C" w:rsidRDefault="001E71BE">
      <w:pPr>
        <w:spacing w:after="80"/>
      </w:pPr>
      <w:r>
        <w:rPr>
          <w:sz w:val="20"/>
          <w:szCs w:val="20"/>
        </w:rPr>
        <w:t>The main stopper for a recycler trying to understand its output is not knowing what finishes and dyes were used in the input — the worn garments. A mechanical recycler needs this to confirm the output has no hazardous substances. A chemical recycler needs it to achieve a more efficient recycling process. A brand or retailer's product development team needs to make a first assessment and make material and construction choices based on recyclability.</w:t>
      </w:r>
    </w:p>
    <w:p w14:paraId="68E8AA3D" w14:textId="77777777" w:rsidR="0007236C" w:rsidRDefault="001E71BE">
      <w:pPr>
        <w:spacing w:after="80"/>
      </w:pPr>
      <w:r>
        <w:rPr>
          <w:sz w:val="20"/>
          <w:szCs w:val="20"/>
        </w:rPr>
        <w:t>If a product is technically recyclable it will be recycled. If it is not — multi-layer items, high elastane content, PPE — it will likely not be recycled.</w:t>
      </w:r>
    </w:p>
    <w:p w14:paraId="68E8AA3E" w14:textId="77777777" w:rsidR="0007236C" w:rsidRDefault="0007236C">
      <w:pPr>
        <w:spacing w:after="80"/>
      </w:pPr>
    </w:p>
    <w:p w14:paraId="68E8AA3F" w14:textId="77777777" w:rsidR="0007236C" w:rsidRDefault="001E71BE">
      <w:pPr>
        <w:pBdr>
          <w:bottom w:val="single" w:sz="2" w:space="0" w:color="CCCCCC"/>
        </w:pBdr>
        <w:spacing w:before="160" w:after="60"/>
      </w:pPr>
      <w:r>
        <w:rPr>
          <w:b/>
          <w:bCs/>
          <w:color w:val="1F3864"/>
          <w:sz w:val="21"/>
          <w:szCs w:val="21"/>
        </w:rPr>
        <w:t>R</w:t>
      </w:r>
      <w:proofErr w:type="gramStart"/>
      <w:r>
        <w:rPr>
          <w:b/>
          <w:bCs/>
          <w:color w:val="1F3864"/>
          <w:sz w:val="21"/>
          <w:szCs w:val="21"/>
        </w:rPr>
        <w:t>3</w:t>
      </w:r>
      <w:r>
        <w:rPr>
          <w:color w:val="CCCCCC"/>
          <w:sz w:val="20"/>
          <w:szCs w:val="20"/>
        </w:rPr>
        <w:t xml:space="preserve">  │</w:t>
      </w:r>
      <w:proofErr w:type="gramEnd"/>
      <w:r>
        <w:rPr>
          <w:color w:val="CCCCCC"/>
          <w:sz w:val="20"/>
          <w:szCs w:val="20"/>
        </w:rPr>
        <w:t xml:space="preserve">  </w:t>
      </w:r>
      <w:r>
        <w:rPr>
          <w:b/>
          <w:bCs/>
          <w:color w:val="595959"/>
          <w:sz w:val="20"/>
          <w:szCs w:val="20"/>
        </w:rPr>
        <w:t xml:space="preserve">Policy, Research &amp; Civil </w:t>
      </w:r>
      <w:proofErr w:type="gramStart"/>
      <w:r>
        <w:rPr>
          <w:b/>
          <w:bCs/>
          <w:color w:val="595959"/>
          <w:sz w:val="20"/>
          <w:szCs w:val="20"/>
        </w:rPr>
        <w:t>Society</w:t>
      </w:r>
      <w:r>
        <w:rPr>
          <w:color w:val="CCCCCC"/>
          <w:sz w:val="20"/>
          <w:szCs w:val="20"/>
        </w:rPr>
        <w:t xml:space="preserve">  │</w:t>
      </w:r>
      <w:proofErr w:type="gramEnd"/>
      <w:r>
        <w:rPr>
          <w:color w:val="CCCCCC"/>
          <w:sz w:val="20"/>
          <w:szCs w:val="20"/>
        </w:rPr>
        <w:t xml:space="preserve">  </w:t>
      </w:r>
      <w:r>
        <w:rPr>
          <w:i/>
          <w:iCs/>
          <w:color w:val="595959"/>
          <w:sz w:val="20"/>
          <w:szCs w:val="20"/>
        </w:rPr>
        <w:t>Researcher / Academic</w:t>
      </w:r>
    </w:p>
    <w:p w14:paraId="68E8AA40" w14:textId="77777777" w:rsidR="0007236C" w:rsidRDefault="001E71BE">
      <w:pPr>
        <w:spacing w:after="80"/>
      </w:pPr>
      <w:r>
        <w:rPr>
          <w:sz w:val="20"/>
          <w:szCs w:val="20"/>
        </w:rPr>
        <w:t>Recyclable means little at a general level. Every recycler may have a different recyclability index based on their technology for different material blends. I see this index becoming useful much later — probably after 2030 — when the first DPPs for recycled products will start incorporating data on recycling performance. In the short term, it is only useful for sorters and suppliers to have quick access to the Bill of Materials with detailed information on chemical usage during coating and dyeing. This data</w:t>
      </w:r>
      <w:r>
        <w:rPr>
          <w:sz w:val="20"/>
          <w:szCs w:val="20"/>
        </w:rPr>
        <w:t xml:space="preserve"> exists but is treated as confidential.</w:t>
      </w:r>
    </w:p>
    <w:p w14:paraId="68E8AA41" w14:textId="77777777" w:rsidR="0007236C" w:rsidRDefault="001E71BE">
      <w:pPr>
        <w:spacing w:after="80"/>
      </w:pPr>
      <w:r>
        <w:rPr>
          <w:sz w:val="20"/>
          <w:szCs w:val="20"/>
        </w:rPr>
        <w:t>When DPPs or Digital Material Passports are generated after the end-of-life stage, recyclability indexes should become the object of research projects and industry pilots.</w:t>
      </w:r>
    </w:p>
    <w:p w14:paraId="68E8AA42" w14:textId="77777777" w:rsidR="0007236C" w:rsidRDefault="0007236C">
      <w:pPr>
        <w:spacing w:after="80"/>
      </w:pPr>
    </w:p>
    <w:p w14:paraId="68E8AA43" w14:textId="77777777" w:rsidR="0007236C" w:rsidRDefault="001E71BE">
      <w:pPr>
        <w:pBdr>
          <w:bottom w:val="single" w:sz="2" w:space="0" w:color="CCCCCC"/>
        </w:pBdr>
        <w:spacing w:before="160" w:after="60"/>
      </w:pPr>
      <w:r>
        <w:rPr>
          <w:b/>
          <w:bCs/>
          <w:color w:val="1F3864"/>
          <w:sz w:val="21"/>
          <w:szCs w:val="21"/>
        </w:rPr>
        <w:t>R</w:t>
      </w:r>
      <w:proofErr w:type="gramStart"/>
      <w:r>
        <w:rPr>
          <w:b/>
          <w:bCs/>
          <w:color w:val="1F3864"/>
          <w:sz w:val="21"/>
          <w:szCs w:val="21"/>
        </w:rPr>
        <w:t>4</w:t>
      </w:r>
      <w:r>
        <w:rPr>
          <w:color w:val="CCCCCC"/>
          <w:sz w:val="20"/>
          <w:szCs w:val="20"/>
        </w:rPr>
        <w:t xml:space="preserve">  │</w:t>
      </w:r>
      <w:proofErr w:type="gramEnd"/>
      <w:r>
        <w:rPr>
          <w:color w:val="CCCCCC"/>
          <w:sz w:val="20"/>
          <w:szCs w:val="20"/>
        </w:rPr>
        <w:t xml:space="preserve">  </w:t>
      </w:r>
      <w:r>
        <w:rPr>
          <w:b/>
          <w:bCs/>
          <w:color w:val="595959"/>
          <w:sz w:val="20"/>
          <w:szCs w:val="20"/>
        </w:rPr>
        <w:t xml:space="preserve">Supply </w:t>
      </w:r>
      <w:proofErr w:type="gramStart"/>
      <w:r>
        <w:rPr>
          <w:b/>
          <w:bCs/>
          <w:color w:val="595959"/>
          <w:sz w:val="20"/>
          <w:szCs w:val="20"/>
        </w:rPr>
        <w:t>Chain</w:t>
      </w:r>
      <w:r>
        <w:rPr>
          <w:color w:val="CCCCCC"/>
          <w:sz w:val="20"/>
          <w:szCs w:val="20"/>
        </w:rPr>
        <w:t xml:space="preserve">  │</w:t>
      </w:r>
      <w:proofErr w:type="gramEnd"/>
      <w:r>
        <w:rPr>
          <w:color w:val="CCCCCC"/>
          <w:sz w:val="20"/>
          <w:szCs w:val="20"/>
        </w:rPr>
        <w:t xml:space="preserve">  </w:t>
      </w:r>
      <w:r>
        <w:rPr>
          <w:i/>
          <w:iCs/>
          <w:color w:val="595959"/>
          <w:sz w:val="20"/>
          <w:szCs w:val="20"/>
        </w:rPr>
        <w:t>Founder / Product Development</w:t>
      </w:r>
    </w:p>
    <w:p w14:paraId="68E8AA44" w14:textId="77777777" w:rsidR="0007236C" w:rsidRDefault="001E71BE">
      <w:pPr>
        <w:spacing w:after="80"/>
      </w:pPr>
      <w:r>
        <w:rPr>
          <w:sz w:val="20"/>
          <w:szCs w:val="20"/>
        </w:rPr>
        <w:t>Yes, complex! Perhaps 100 products could be placed on a scale from 1 to 100 based on how complex their recycling will be.</w:t>
      </w:r>
    </w:p>
    <w:p w14:paraId="68E8AA45" w14:textId="77777777" w:rsidR="0007236C" w:rsidRDefault="0007236C">
      <w:pPr>
        <w:spacing w:after="80"/>
      </w:pPr>
    </w:p>
    <w:p w14:paraId="68E8AA46" w14:textId="77777777" w:rsidR="0007236C" w:rsidRDefault="001E71BE">
      <w:pPr>
        <w:pBdr>
          <w:bottom w:val="single" w:sz="2" w:space="0" w:color="CCCCCC"/>
        </w:pBdr>
        <w:spacing w:before="160" w:after="60"/>
      </w:pPr>
      <w:r>
        <w:rPr>
          <w:b/>
          <w:bCs/>
          <w:color w:val="1F3864"/>
          <w:sz w:val="21"/>
          <w:szCs w:val="21"/>
        </w:rPr>
        <w:t>R</w:t>
      </w:r>
      <w:proofErr w:type="gramStart"/>
      <w:r>
        <w:rPr>
          <w:b/>
          <w:bCs/>
          <w:color w:val="1F3864"/>
          <w:sz w:val="21"/>
          <w:szCs w:val="21"/>
        </w:rPr>
        <w:t>5</w:t>
      </w:r>
      <w:r>
        <w:rPr>
          <w:color w:val="CCCCCC"/>
          <w:sz w:val="20"/>
          <w:szCs w:val="20"/>
        </w:rPr>
        <w:t xml:space="preserve">  │</w:t>
      </w:r>
      <w:proofErr w:type="gramEnd"/>
      <w:r>
        <w:rPr>
          <w:color w:val="CCCCCC"/>
          <w:sz w:val="20"/>
          <w:szCs w:val="20"/>
        </w:rPr>
        <w:t xml:space="preserve">  </w:t>
      </w:r>
      <w:r>
        <w:rPr>
          <w:b/>
          <w:bCs/>
          <w:color w:val="595959"/>
          <w:sz w:val="20"/>
          <w:szCs w:val="20"/>
        </w:rPr>
        <w:t>Circularity &amp; End-of-</w:t>
      </w:r>
      <w:proofErr w:type="gramStart"/>
      <w:r>
        <w:rPr>
          <w:b/>
          <w:bCs/>
          <w:color w:val="595959"/>
          <w:sz w:val="20"/>
          <w:szCs w:val="20"/>
        </w:rPr>
        <w:t>Life</w:t>
      </w:r>
      <w:r>
        <w:rPr>
          <w:color w:val="CCCCCC"/>
          <w:sz w:val="20"/>
          <w:szCs w:val="20"/>
        </w:rPr>
        <w:t xml:space="preserve">  │</w:t>
      </w:r>
      <w:proofErr w:type="gramEnd"/>
      <w:r>
        <w:rPr>
          <w:color w:val="CCCCCC"/>
          <w:sz w:val="20"/>
          <w:szCs w:val="20"/>
        </w:rPr>
        <w:t xml:space="preserve">  </w:t>
      </w:r>
      <w:r>
        <w:rPr>
          <w:i/>
          <w:iCs/>
          <w:color w:val="595959"/>
          <w:sz w:val="20"/>
          <w:szCs w:val="20"/>
        </w:rPr>
        <w:t>Supply Chain / Sourcing</w:t>
      </w:r>
    </w:p>
    <w:p w14:paraId="68E8AA47" w14:textId="77777777" w:rsidR="0007236C" w:rsidRDefault="001E71BE">
      <w:pPr>
        <w:spacing w:after="80"/>
      </w:pPr>
      <w:r>
        <w:rPr>
          <w:sz w:val="20"/>
          <w:szCs w:val="20"/>
        </w:rPr>
        <w:t>Recyclable commonly means near-pure or mono-fabric garments, with a low level of fossil fuel-based fabric such as polyester or elastane. Beyond exact composition details, the current physical state of the garment is important to determine its recyclability. Are fabrics still strong enough to endure a recycling process? This needs to be assessed using machines that test resistance to strength and pressure.</w:t>
      </w:r>
    </w:p>
    <w:p w14:paraId="68E8AA48" w14:textId="77777777" w:rsidR="0007236C" w:rsidRDefault="0007236C">
      <w:pPr>
        <w:spacing w:after="80"/>
      </w:pPr>
    </w:p>
    <w:p w14:paraId="68E8AA49" w14:textId="77777777" w:rsidR="0007236C" w:rsidRDefault="001E71BE">
      <w:pPr>
        <w:pBdr>
          <w:bottom w:val="single" w:sz="2" w:space="0" w:color="CCCCCC"/>
        </w:pBdr>
        <w:spacing w:before="160" w:after="60"/>
      </w:pPr>
      <w:r>
        <w:rPr>
          <w:b/>
          <w:bCs/>
          <w:color w:val="1F3864"/>
          <w:sz w:val="21"/>
          <w:szCs w:val="21"/>
        </w:rPr>
        <w:t>R</w:t>
      </w:r>
      <w:proofErr w:type="gramStart"/>
      <w:r>
        <w:rPr>
          <w:b/>
          <w:bCs/>
          <w:color w:val="1F3864"/>
          <w:sz w:val="21"/>
          <w:szCs w:val="21"/>
        </w:rPr>
        <w:t>6</w:t>
      </w:r>
      <w:r>
        <w:rPr>
          <w:color w:val="CCCCCC"/>
          <w:sz w:val="20"/>
          <w:szCs w:val="20"/>
        </w:rPr>
        <w:t xml:space="preserve">  │</w:t>
      </w:r>
      <w:proofErr w:type="gramEnd"/>
      <w:r>
        <w:rPr>
          <w:color w:val="CCCCCC"/>
          <w:sz w:val="20"/>
          <w:szCs w:val="20"/>
        </w:rPr>
        <w:t xml:space="preserve">  </w:t>
      </w:r>
      <w:r>
        <w:rPr>
          <w:b/>
          <w:bCs/>
          <w:color w:val="595959"/>
          <w:sz w:val="20"/>
          <w:szCs w:val="20"/>
        </w:rPr>
        <w:t xml:space="preserve">Supply </w:t>
      </w:r>
      <w:proofErr w:type="gramStart"/>
      <w:r>
        <w:rPr>
          <w:b/>
          <w:bCs/>
          <w:color w:val="595959"/>
          <w:sz w:val="20"/>
          <w:szCs w:val="20"/>
        </w:rPr>
        <w:t>Chain</w:t>
      </w:r>
      <w:r>
        <w:rPr>
          <w:color w:val="CCCCCC"/>
          <w:sz w:val="20"/>
          <w:szCs w:val="20"/>
        </w:rPr>
        <w:t xml:space="preserve">  │</w:t>
      </w:r>
      <w:proofErr w:type="gramEnd"/>
      <w:r>
        <w:rPr>
          <w:color w:val="CCCCCC"/>
          <w:sz w:val="20"/>
          <w:szCs w:val="20"/>
        </w:rPr>
        <w:t xml:space="preserve">  </w:t>
      </w:r>
      <w:r>
        <w:rPr>
          <w:i/>
          <w:iCs/>
          <w:color w:val="595959"/>
          <w:sz w:val="20"/>
          <w:szCs w:val="20"/>
        </w:rPr>
        <w:t>Business Controller / Tier 2 Processor</w:t>
      </w:r>
    </w:p>
    <w:p w14:paraId="68E8AA4A" w14:textId="77777777" w:rsidR="0007236C" w:rsidRDefault="001E71BE">
      <w:pPr>
        <w:spacing w:after="80"/>
      </w:pPr>
      <w:r>
        <w:rPr>
          <w:sz w:val="20"/>
          <w:szCs w:val="20"/>
        </w:rPr>
        <w:t xml:space="preserve">The ultimate responsibility for a product's recyclability rests with the entity that places it on the market. Because retailers and brand owners hold the greatest influence over design specifications, they must lead the dialogue with suppliers to </w:t>
      </w:r>
      <w:proofErr w:type="spellStart"/>
      <w:r>
        <w:rPr>
          <w:sz w:val="20"/>
          <w:szCs w:val="20"/>
        </w:rPr>
        <w:t>prioritise</w:t>
      </w:r>
      <w:proofErr w:type="spellEnd"/>
      <w:r>
        <w:rPr>
          <w:sz w:val="20"/>
          <w:szCs w:val="20"/>
        </w:rPr>
        <w:t xml:space="preserve"> circularity. Whether the expertise resides with the seller or is transferred to the manufacturer through </w:t>
      </w:r>
      <w:proofErr w:type="spellStart"/>
      <w:r>
        <w:rPr>
          <w:sz w:val="20"/>
          <w:szCs w:val="20"/>
        </w:rPr>
        <w:t>specialised</w:t>
      </w:r>
      <w:proofErr w:type="spellEnd"/>
      <w:r>
        <w:rPr>
          <w:sz w:val="20"/>
          <w:szCs w:val="20"/>
        </w:rPr>
        <w:t xml:space="preserve"> training, the goal remains the same: designing for end-of-life. To make this feasible, governments should provide subsidies or incentives, ensuring that sustainable production becomes economically viable for every stakeholder in the supply chain.</w:t>
      </w:r>
    </w:p>
    <w:p w14:paraId="68E8AA4B" w14:textId="77777777" w:rsidR="0007236C" w:rsidRDefault="0007236C">
      <w:pPr>
        <w:spacing w:after="80"/>
      </w:pPr>
    </w:p>
    <w:p w14:paraId="68E8AA4C" w14:textId="77777777" w:rsidR="0007236C" w:rsidRDefault="001E71BE">
      <w:pPr>
        <w:pBdr>
          <w:bottom w:val="single" w:sz="2" w:space="0" w:color="CCCCCC"/>
        </w:pBdr>
        <w:spacing w:before="160" w:after="60"/>
      </w:pPr>
      <w:r>
        <w:rPr>
          <w:b/>
          <w:bCs/>
          <w:color w:val="1F3864"/>
          <w:sz w:val="21"/>
          <w:szCs w:val="21"/>
        </w:rPr>
        <w:t>R</w:t>
      </w:r>
      <w:proofErr w:type="gramStart"/>
      <w:r>
        <w:rPr>
          <w:b/>
          <w:bCs/>
          <w:color w:val="1F3864"/>
          <w:sz w:val="21"/>
          <w:szCs w:val="21"/>
        </w:rPr>
        <w:t>7</w:t>
      </w:r>
      <w:r>
        <w:rPr>
          <w:color w:val="CCCCCC"/>
          <w:sz w:val="20"/>
          <w:szCs w:val="20"/>
        </w:rPr>
        <w:t xml:space="preserve">  │</w:t>
      </w:r>
      <w:proofErr w:type="gramEnd"/>
      <w:r>
        <w:rPr>
          <w:color w:val="CCCCCC"/>
          <w:sz w:val="20"/>
          <w:szCs w:val="20"/>
        </w:rPr>
        <w:t xml:space="preserve">  </w:t>
      </w:r>
      <w:r>
        <w:rPr>
          <w:b/>
          <w:bCs/>
          <w:color w:val="595959"/>
          <w:sz w:val="20"/>
          <w:szCs w:val="20"/>
        </w:rPr>
        <w:t xml:space="preserve">Technology &amp; </w:t>
      </w:r>
      <w:proofErr w:type="gramStart"/>
      <w:r>
        <w:rPr>
          <w:b/>
          <w:bCs/>
          <w:color w:val="595959"/>
          <w:sz w:val="20"/>
          <w:szCs w:val="20"/>
        </w:rPr>
        <w:t>Data</w:t>
      </w:r>
      <w:r>
        <w:rPr>
          <w:color w:val="CCCCCC"/>
          <w:sz w:val="20"/>
          <w:szCs w:val="20"/>
        </w:rPr>
        <w:t xml:space="preserve">  │</w:t>
      </w:r>
      <w:proofErr w:type="gramEnd"/>
      <w:r>
        <w:rPr>
          <w:color w:val="CCCCCC"/>
          <w:sz w:val="20"/>
          <w:szCs w:val="20"/>
        </w:rPr>
        <w:t xml:space="preserve">  </w:t>
      </w:r>
      <w:r>
        <w:rPr>
          <w:i/>
          <w:iCs/>
          <w:color w:val="595959"/>
          <w:sz w:val="20"/>
          <w:szCs w:val="20"/>
        </w:rPr>
        <w:t>DPP Platform (consortium partner)</w:t>
      </w:r>
    </w:p>
    <w:p w14:paraId="68E8AA4D" w14:textId="77777777" w:rsidR="0007236C" w:rsidRDefault="001E71BE">
      <w:pPr>
        <w:spacing w:after="80"/>
      </w:pPr>
      <w:r>
        <w:rPr>
          <w:sz w:val="20"/>
          <w:szCs w:val="20"/>
        </w:rPr>
        <w:t>In practice, recyclability depends on composition, construction, trims, coatings, blends, and available recycling infrastructure. The useful question is not only "is it recyclable?" but also "under which conditions, and in which stream?"</w:t>
      </w:r>
    </w:p>
    <w:p w14:paraId="68E8AA4E" w14:textId="77777777" w:rsidR="0007236C" w:rsidRDefault="001E71BE">
      <w:pPr>
        <w:spacing w:after="80"/>
      </w:pPr>
      <w:r>
        <w:rPr>
          <w:sz w:val="20"/>
          <w:szCs w:val="20"/>
        </w:rPr>
        <w:t xml:space="preserve">From a </w:t>
      </w:r>
      <w:r>
        <w:rPr>
          <w:b/>
          <w:bCs/>
          <w:sz w:val="20"/>
          <w:szCs w:val="20"/>
        </w:rPr>
        <w:t>████████</w:t>
      </w:r>
      <w:r>
        <w:rPr>
          <w:color w:val="2E75B6"/>
          <w:sz w:val="16"/>
          <w:szCs w:val="16"/>
          <w:vertAlign w:val="superscript"/>
        </w:rPr>
        <w:t>†</w:t>
      </w:r>
      <w:r>
        <w:rPr>
          <w:sz w:val="20"/>
          <w:szCs w:val="20"/>
        </w:rPr>
        <w:t xml:space="preserve"> perspective, the passport should mainly provide the underlying product data that recyclers need: material composition, construction complexity, and problematic components. The recyclability assessment itself should be based on a </w:t>
      </w:r>
      <w:proofErr w:type="spellStart"/>
      <w:r>
        <w:rPr>
          <w:sz w:val="20"/>
          <w:szCs w:val="20"/>
        </w:rPr>
        <w:t>recognised</w:t>
      </w:r>
      <w:proofErr w:type="spellEnd"/>
      <w:r>
        <w:rPr>
          <w:sz w:val="20"/>
          <w:szCs w:val="20"/>
        </w:rPr>
        <w:t xml:space="preserve"> methodology, ideally informed by recyclers, not just by the brand.</w:t>
      </w:r>
    </w:p>
    <w:p w14:paraId="68E8AA4F" w14:textId="77777777" w:rsidR="0007236C" w:rsidRDefault="0007236C">
      <w:pPr>
        <w:spacing w:after="80"/>
      </w:pPr>
    </w:p>
    <w:p w14:paraId="68E8AA50" w14:textId="77777777" w:rsidR="0007236C" w:rsidRDefault="001E71BE">
      <w:pPr>
        <w:pBdr>
          <w:bottom w:val="single" w:sz="2" w:space="0" w:color="CCCCCC"/>
        </w:pBdr>
        <w:spacing w:before="160" w:after="60"/>
      </w:pPr>
      <w:r>
        <w:rPr>
          <w:b/>
          <w:bCs/>
          <w:color w:val="1F3864"/>
          <w:sz w:val="21"/>
          <w:szCs w:val="21"/>
        </w:rPr>
        <w:t>R</w:t>
      </w:r>
      <w:proofErr w:type="gramStart"/>
      <w:r>
        <w:rPr>
          <w:b/>
          <w:bCs/>
          <w:color w:val="1F3864"/>
          <w:sz w:val="21"/>
          <w:szCs w:val="21"/>
        </w:rPr>
        <w:t>8</w:t>
      </w:r>
      <w:r>
        <w:rPr>
          <w:color w:val="CCCCCC"/>
          <w:sz w:val="20"/>
          <w:szCs w:val="20"/>
        </w:rPr>
        <w:t xml:space="preserve">  │</w:t>
      </w:r>
      <w:proofErr w:type="gramEnd"/>
      <w:r>
        <w:rPr>
          <w:color w:val="CCCCCC"/>
          <w:sz w:val="20"/>
          <w:szCs w:val="20"/>
        </w:rPr>
        <w:t xml:space="preserve">  </w:t>
      </w:r>
      <w:r>
        <w:rPr>
          <w:b/>
          <w:bCs/>
          <w:color w:val="595959"/>
          <w:sz w:val="20"/>
          <w:szCs w:val="20"/>
        </w:rPr>
        <w:t xml:space="preserve">Policy, Research &amp; Civil </w:t>
      </w:r>
      <w:proofErr w:type="gramStart"/>
      <w:r>
        <w:rPr>
          <w:b/>
          <w:bCs/>
          <w:color w:val="595959"/>
          <w:sz w:val="20"/>
          <w:szCs w:val="20"/>
        </w:rPr>
        <w:t>Society</w:t>
      </w:r>
      <w:r>
        <w:rPr>
          <w:color w:val="CCCCCC"/>
          <w:sz w:val="20"/>
          <w:szCs w:val="20"/>
        </w:rPr>
        <w:t xml:space="preserve">  │</w:t>
      </w:r>
      <w:proofErr w:type="gramEnd"/>
      <w:r>
        <w:rPr>
          <w:color w:val="CCCCCC"/>
          <w:sz w:val="20"/>
          <w:szCs w:val="20"/>
        </w:rPr>
        <w:t xml:space="preserve">  </w:t>
      </w:r>
      <w:r>
        <w:rPr>
          <w:i/>
          <w:iCs/>
          <w:color w:val="595959"/>
          <w:sz w:val="20"/>
          <w:szCs w:val="20"/>
        </w:rPr>
        <w:t>Transition Architect</w:t>
      </w:r>
    </w:p>
    <w:p w14:paraId="68E8AA51" w14:textId="77777777" w:rsidR="0007236C" w:rsidRDefault="001E71BE">
      <w:pPr>
        <w:spacing w:after="80"/>
      </w:pPr>
      <w:r>
        <w:rPr>
          <w:sz w:val="20"/>
          <w:szCs w:val="20"/>
        </w:rPr>
        <w:t>Recyclability consists of the material properties as well as the way the materials are connected — starting with yarns, coatings, and then the weaving, knitting, or stitching. Is the connection reversible, or is it with current technology not easy to disconnect or disassemble? Each part needs to be identified and its relationship with other parts documented. That determines a large part of recyclability.</w:t>
      </w:r>
    </w:p>
    <w:p w14:paraId="68E8AA52" w14:textId="77777777" w:rsidR="0007236C" w:rsidRDefault="001E71BE">
      <w:pPr>
        <w:spacing w:after="80"/>
      </w:pPr>
      <w:r>
        <w:rPr>
          <w:sz w:val="20"/>
          <w:szCs w:val="20"/>
        </w:rPr>
        <w:t xml:space="preserve">There is also the question of whether something will </w:t>
      </w:r>
      <w:proofErr w:type="gramStart"/>
      <w:r>
        <w:rPr>
          <w:sz w:val="20"/>
          <w:szCs w:val="20"/>
        </w:rPr>
        <w:t>actually be</w:t>
      </w:r>
      <w:proofErr w:type="gramEnd"/>
      <w:r>
        <w:rPr>
          <w:sz w:val="20"/>
          <w:szCs w:val="20"/>
        </w:rPr>
        <w:t xml:space="preserve"> recycled in practice. If the company bringing it to market has a take-back or deposit return system in place, chances are high it will be recycled. Design choices can also be prepared for the recycling infrastructure available in the target market.</w:t>
      </w:r>
    </w:p>
    <w:p w14:paraId="68E8AA53" w14:textId="77777777" w:rsidR="0007236C" w:rsidRDefault="001E71BE">
      <w:pPr>
        <w:spacing w:after="80"/>
      </w:pPr>
      <w:r>
        <w:rPr>
          <w:sz w:val="20"/>
          <w:szCs w:val="20"/>
        </w:rPr>
        <w:t>This information is best integrated by the companies that bring a product to market and where ownership is exchanged. Independent verification is likely needed.</w:t>
      </w:r>
    </w:p>
    <w:p w14:paraId="68E8AA54" w14:textId="77777777" w:rsidR="0007236C" w:rsidRDefault="0007236C">
      <w:pPr>
        <w:spacing w:after="80"/>
      </w:pPr>
    </w:p>
    <w:p w14:paraId="68E8AA55" w14:textId="77777777" w:rsidR="0007236C" w:rsidRDefault="001E71BE">
      <w:r>
        <w:br w:type="page"/>
      </w:r>
    </w:p>
    <w:p w14:paraId="68E8AA56" w14:textId="77777777" w:rsidR="0007236C" w:rsidRDefault="001E71BE">
      <w:pPr>
        <w:pStyle w:val="Heading3"/>
      </w:pPr>
      <w:r>
        <w:lastRenderedPageBreak/>
        <w:t>Q4 — Packaging</w:t>
      </w:r>
    </w:p>
    <w:p w14:paraId="68E8AA57" w14:textId="77777777" w:rsidR="0007236C" w:rsidRDefault="0007236C">
      <w:pPr>
        <w:spacing w:after="60"/>
      </w:pPr>
    </w:p>
    <w:p w14:paraId="68E8AA58" w14:textId="77777777" w:rsidR="0007236C" w:rsidRDefault="001E71BE">
      <w:pPr>
        <w:pBdr>
          <w:bottom w:val="single" w:sz="2" w:space="0" w:color="CCCCCC"/>
        </w:pBdr>
        <w:spacing w:before="160" w:after="60"/>
      </w:pPr>
      <w:r>
        <w:rPr>
          <w:b/>
          <w:bCs/>
          <w:color w:val="1F3864"/>
          <w:sz w:val="21"/>
          <w:szCs w:val="21"/>
        </w:rPr>
        <w:t>R</w:t>
      </w:r>
      <w:proofErr w:type="gramStart"/>
      <w:r>
        <w:rPr>
          <w:b/>
          <w:bCs/>
          <w:color w:val="1F3864"/>
          <w:sz w:val="21"/>
          <w:szCs w:val="21"/>
        </w:rPr>
        <w:t>1</w:t>
      </w:r>
      <w:r>
        <w:rPr>
          <w:color w:val="CCCCCC"/>
          <w:sz w:val="20"/>
          <w:szCs w:val="20"/>
        </w:rPr>
        <w:t xml:space="preserve">  │</w:t>
      </w:r>
      <w:proofErr w:type="gramEnd"/>
      <w:r>
        <w:rPr>
          <w:color w:val="CCCCCC"/>
          <w:sz w:val="20"/>
          <w:szCs w:val="20"/>
        </w:rPr>
        <w:t xml:space="preserve">  </w:t>
      </w:r>
      <w:r>
        <w:rPr>
          <w:b/>
          <w:bCs/>
          <w:color w:val="595959"/>
          <w:sz w:val="20"/>
          <w:szCs w:val="20"/>
        </w:rPr>
        <w:t xml:space="preserve">Supply </w:t>
      </w:r>
      <w:proofErr w:type="gramStart"/>
      <w:r>
        <w:rPr>
          <w:b/>
          <w:bCs/>
          <w:color w:val="595959"/>
          <w:sz w:val="20"/>
          <w:szCs w:val="20"/>
        </w:rPr>
        <w:t>Chain</w:t>
      </w:r>
      <w:r>
        <w:rPr>
          <w:color w:val="CCCCCC"/>
          <w:sz w:val="20"/>
          <w:szCs w:val="20"/>
        </w:rPr>
        <w:t xml:space="preserve">  │</w:t>
      </w:r>
      <w:proofErr w:type="gramEnd"/>
      <w:r>
        <w:rPr>
          <w:color w:val="CCCCCC"/>
          <w:sz w:val="20"/>
          <w:szCs w:val="20"/>
        </w:rPr>
        <w:t xml:space="preserve">  </w:t>
      </w:r>
      <w:r>
        <w:rPr>
          <w:i/>
          <w:iCs/>
          <w:color w:val="595959"/>
          <w:sz w:val="20"/>
          <w:szCs w:val="20"/>
        </w:rPr>
        <w:t>Founder / CEO / Product Development</w:t>
      </w:r>
    </w:p>
    <w:p w14:paraId="68E8AA59" w14:textId="77777777" w:rsidR="0007236C" w:rsidRDefault="001E71BE">
      <w:pPr>
        <w:spacing w:after="80"/>
      </w:pPr>
      <w:r>
        <w:rPr>
          <w:sz w:val="20"/>
          <w:szCs w:val="20"/>
        </w:rPr>
        <w:t>I think the packaging itself should be labelled, which is already starting to happen.</w:t>
      </w:r>
    </w:p>
    <w:p w14:paraId="68E8AA5A" w14:textId="77777777" w:rsidR="0007236C" w:rsidRDefault="0007236C">
      <w:pPr>
        <w:spacing w:after="80"/>
      </w:pPr>
    </w:p>
    <w:p w14:paraId="68E8AA5B" w14:textId="77777777" w:rsidR="0007236C" w:rsidRDefault="001E71BE">
      <w:pPr>
        <w:pBdr>
          <w:bottom w:val="single" w:sz="2" w:space="0" w:color="CCCCCC"/>
        </w:pBdr>
        <w:spacing w:before="160" w:after="60"/>
      </w:pPr>
      <w:r>
        <w:rPr>
          <w:b/>
          <w:bCs/>
          <w:color w:val="1F3864"/>
          <w:sz w:val="21"/>
          <w:szCs w:val="21"/>
        </w:rPr>
        <w:t>R</w:t>
      </w:r>
      <w:proofErr w:type="gramStart"/>
      <w:r>
        <w:rPr>
          <w:b/>
          <w:bCs/>
          <w:color w:val="1F3864"/>
          <w:sz w:val="21"/>
          <w:szCs w:val="21"/>
        </w:rPr>
        <w:t>2</w:t>
      </w:r>
      <w:r>
        <w:rPr>
          <w:color w:val="CCCCCC"/>
          <w:sz w:val="20"/>
          <w:szCs w:val="20"/>
        </w:rPr>
        <w:t xml:space="preserve">  │</w:t>
      </w:r>
      <w:proofErr w:type="gramEnd"/>
      <w:r>
        <w:rPr>
          <w:color w:val="CCCCCC"/>
          <w:sz w:val="20"/>
          <w:szCs w:val="20"/>
        </w:rPr>
        <w:t xml:space="preserve">  </w:t>
      </w:r>
      <w:r>
        <w:rPr>
          <w:b/>
          <w:bCs/>
          <w:color w:val="595959"/>
          <w:sz w:val="20"/>
          <w:szCs w:val="20"/>
        </w:rPr>
        <w:t>Circularity &amp; End-of-</w:t>
      </w:r>
      <w:proofErr w:type="gramStart"/>
      <w:r>
        <w:rPr>
          <w:b/>
          <w:bCs/>
          <w:color w:val="595959"/>
          <w:sz w:val="20"/>
          <w:szCs w:val="20"/>
        </w:rPr>
        <w:t>Life</w:t>
      </w:r>
      <w:r>
        <w:rPr>
          <w:color w:val="CCCCCC"/>
          <w:sz w:val="20"/>
          <w:szCs w:val="20"/>
        </w:rPr>
        <w:t xml:space="preserve">  │</w:t>
      </w:r>
      <w:proofErr w:type="gramEnd"/>
      <w:r>
        <w:rPr>
          <w:color w:val="CCCCCC"/>
          <w:sz w:val="20"/>
          <w:szCs w:val="20"/>
        </w:rPr>
        <w:t xml:space="preserve">  </w:t>
      </w:r>
      <w:r>
        <w:rPr>
          <w:i/>
          <w:iCs/>
          <w:color w:val="595959"/>
          <w:sz w:val="20"/>
          <w:szCs w:val="20"/>
        </w:rPr>
        <w:t>Quality / Compliance</w:t>
      </w:r>
    </w:p>
    <w:p w14:paraId="68E8AA5C" w14:textId="77777777" w:rsidR="0007236C" w:rsidRDefault="001E71BE">
      <w:pPr>
        <w:spacing w:after="80"/>
      </w:pPr>
      <w:r>
        <w:rPr>
          <w:sz w:val="20"/>
          <w:szCs w:val="20"/>
        </w:rPr>
        <w:t>In my experience the packaging team can be included in the CSR and circular design approach and in the lead-time path of the product. Only for products without a care label — like socks and gloves — is the packaging particularly important as the only carrier of product information. Could these have an RFID? At high volumes the cost is around four cents per unit including handling, which is manageable.</w:t>
      </w:r>
    </w:p>
    <w:p w14:paraId="68E8AA5D" w14:textId="77777777" w:rsidR="0007236C" w:rsidRDefault="0007236C">
      <w:pPr>
        <w:spacing w:after="80"/>
      </w:pPr>
    </w:p>
    <w:p w14:paraId="68E8AA5E" w14:textId="77777777" w:rsidR="0007236C" w:rsidRDefault="001E71BE">
      <w:pPr>
        <w:pBdr>
          <w:bottom w:val="single" w:sz="2" w:space="0" w:color="CCCCCC"/>
        </w:pBdr>
        <w:spacing w:before="160" w:after="60"/>
      </w:pPr>
      <w:r>
        <w:rPr>
          <w:b/>
          <w:bCs/>
          <w:color w:val="1F3864"/>
          <w:sz w:val="21"/>
          <w:szCs w:val="21"/>
        </w:rPr>
        <w:t>R</w:t>
      </w:r>
      <w:proofErr w:type="gramStart"/>
      <w:r>
        <w:rPr>
          <w:b/>
          <w:bCs/>
          <w:color w:val="1F3864"/>
          <w:sz w:val="21"/>
          <w:szCs w:val="21"/>
        </w:rPr>
        <w:t>3</w:t>
      </w:r>
      <w:r>
        <w:rPr>
          <w:color w:val="CCCCCC"/>
          <w:sz w:val="20"/>
          <w:szCs w:val="20"/>
        </w:rPr>
        <w:t xml:space="preserve">  │</w:t>
      </w:r>
      <w:proofErr w:type="gramEnd"/>
      <w:r>
        <w:rPr>
          <w:color w:val="CCCCCC"/>
          <w:sz w:val="20"/>
          <w:szCs w:val="20"/>
        </w:rPr>
        <w:t xml:space="preserve">  </w:t>
      </w:r>
      <w:r>
        <w:rPr>
          <w:b/>
          <w:bCs/>
          <w:color w:val="595959"/>
          <w:sz w:val="20"/>
          <w:szCs w:val="20"/>
        </w:rPr>
        <w:t xml:space="preserve">Policy, Research &amp; Civil </w:t>
      </w:r>
      <w:proofErr w:type="gramStart"/>
      <w:r>
        <w:rPr>
          <w:b/>
          <w:bCs/>
          <w:color w:val="595959"/>
          <w:sz w:val="20"/>
          <w:szCs w:val="20"/>
        </w:rPr>
        <w:t>Society</w:t>
      </w:r>
      <w:r>
        <w:rPr>
          <w:color w:val="CCCCCC"/>
          <w:sz w:val="20"/>
          <w:szCs w:val="20"/>
        </w:rPr>
        <w:t xml:space="preserve">  │</w:t>
      </w:r>
      <w:proofErr w:type="gramEnd"/>
      <w:r>
        <w:rPr>
          <w:color w:val="CCCCCC"/>
          <w:sz w:val="20"/>
          <w:szCs w:val="20"/>
        </w:rPr>
        <w:t xml:space="preserve">  </w:t>
      </w:r>
      <w:r>
        <w:rPr>
          <w:i/>
          <w:iCs/>
          <w:color w:val="595959"/>
          <w:sz w:val="20"/>
          <w:szCs w:val="20"/>
        </w:rPr>
        <w:t>Researcher / Academic</w:t>
      </w:r>
    </w:p>
    <w:p w14:paraId="68E8AA5F" w14:textId="77777777" w:rsidR="0007236C" w:rsidRDefault="001E71BE">
      <w:pPr>
        <w:spacing w:after="80"/>
      </w:pPr>
      <w:r>
        <w:rPr>
          <w:sz w:val="20"/>
          <w:szCs w:val="20"/>
        </w:rPr>
        <w:t>As explained in Q1: if packaging carries its own DPP and the transaction between buyers and suppliers carries a unique reference, the data can flow without major obstacles. When packaging is removed or changes, it can be removed from the product description in the DPP, but not from the LCA.</w:t>
      </w:r>
    </w:p>
    <w:p w14:paraId="68E8AA60" w14:textId="77777777" w:rsidR="0007236C" w:rsidRDefault="001E71BE">
      <w:pPr>
        <w:spacing w:after="80"/>
      </w:pPr>
      <w:r>
        <w:rPr>
          <w:sz w:val="20"/>
          <w:szCs w:val="20"/>
        </w:rPr>
        <w:t>Probably at the beginning the DPP will only include packaging in the LCA data — as it is already mandatory in many LCA standards — but automatic transfer of packaging information will probably happen later than 2027.</w:t>
      </w:r>
    </w:p>
    <w:p w14:paraId="68E8AA61" w14:textId="77777777" w:rsidR="0007236C" w:rsidRDefault="0007236C">
      <w:pPr>
        <w:spacing w:after="80"/>
      </w:pPr>
    </w:p>
    <w:p w14:paraId="68E8AA62" w14:textId="77777777" w:rsidR="0007236C" w:rsidRDefault="001E71BE">
      <w:pPr>
        <w:pBdr>
          <w:bottom w:val="single" w:sz="2" w:space="0" w:color="CCCCCC"/>
        </w:pBdr>
        <w:spacing w:before="160" w:after="60"/>
      </w:pPr>
      <w:r>
        <w:rPr>
          <w:b/>
          <w:bCs/>
          <w:color w:val="1F3864"/>
          <w:sz w:val="21"/>
          <w:szCs w:val="21"/>
        </w:rPr>
        <w:t>R</w:t>
      </w:r>
      <w:proofErr w:type="gramStart"/>
      <w:r>
        <w:rPr>
          <w:b/>
          <w:bCs/>
          <w:color w:val="1F3864"/>
          <w:sz w:val="21"/>
          <w:szCs w:val="21"/>
        </w:rPr>
        <w:t>4</w:t>
      </w:r>
      <w:r>
        <w:rPr>
          <w:color w:val="CCCCCC"/>
          <w:sz w:val="20"/>
          <w:szCs w:val="20"/>
        </w:rPr>
        <w:t xml:space="preserve">  │</w:t>
      </w:r>
      <w:proofErr w:type="gramEnd"/>
      <w:r>
        <w:rPr>
          <w:color w:val="CCCCCC"/>
          <w:sz w:val="20"/>
          <w:szCs w:val="20"/>
        </w:rPr>
        <w:t xml:space="preserve">  </w:t>
      </w:r>
      <w:r>
        <w:rPr>
          <w:b/>
          <w:bCs/>
          <w:color w:val="595959"/>
          <w:sz w:val="20"/>
          <w:szCs w:val="20"/>
        </w:rPr>
        <w:t xml:space="preserve">Supply </w:t>
      </w:r>
      <w:proofErr w:type="gramStart"/>
      <w:r>
        <w:rPr>
          <w:b/>
          <w:bCs/>
          <w:color w:val="595959"/>
          <w:sz w:val="20"/>
          <w:szCs w:val="20"/>
        </w:rPr>
        <w:t>Chain</w:t>
      </w:r>
      <w:r>
        <w:rPr>
          <w:color w:val="CCCCCC"/>
          <w:sz w:val="20"/>
          <w:szCs w:val="20"/>
        </w:rPr>
        <w:t xml:space="preserve">  │</w:t>
      </w:r>
      <w:proofErr w:type="gramEnd"/>
      <w:r>
        <w:rPr>
          <w:color w:val="CCCCCC"/>
          <w:sz w:val="20"/>
          <w:szCs w:val="20"/>
        </w:rPr>
        <w:t xml:space="preserve">  </w:t>
      </w:r>
      <w:r>
        <w:rPr>
          <w:i/>
          <w:iCs/>
          <w:color w:val="595959"/>
          <w:sz w:val="20"/>
          <w:szCs w:val="20"/>
        </w:rPr>
        <w:t>Founder / Product Development</w:t>
      </w:r>
    </w:p>
    <w:p w14:paraId="68E8AA63" w14:textId="77777777" w:rsidR="0007236C" w:rsidRDefault="001E71BE">
      <w:pPr>
        <w:spacing w:after="80"/>
      </w:pPr>
      <w:r>
        <w:rPr>
          <w:sz w:val="20"/>
          <w:szCs w:val="20"/>
        </w:rPr>
        <w:t>I think that packaging needs its own passport. And the answer is probably to try to avoid packaging as much as possible so that we do not need so many passports.</w:t>
      </w:r>
    </w:p>
    <w:p w14:paraId="68E8AA64" w14:textId="77777777" w:rsidR="0007236C" w:rsidRDefault="0007236C">
      <w:pPr>
        <w:spacing w:after="80"/>
      </w:pPr>
    </w:p>
    <w:p w14:paraId="68E8AA65" w14:textId="77777777" w:rsidR="0007236C" w:rsidRDefault="001E71BE">
      <w:pPr>
        <w:pBdr>
          <w:bottom w:val="single" w:sz="2" w:space="0" w:color="CCCCCC"/>
        </w:pBdr>
        <w:spacing w:before="160" w:after="60"/>
      </w:pPr>
      <w:r>
        <w:rPr>
          <w:b/>
          <w:bCs/>
          <w:color w:val="1F3864"/>
          <w:sz w:val="21"/>
          <w:szCs w:val="21"/>
        </w:rPr>
        <w:t>R</w:t>
      </w:r>
      <w:proofErr w:type="gramStart"/>
      <w:r>
        <w:rPr>
          <w:b/>
          <w:bCs/>
          <w:color w:val="1F3864"/>
          <w:sz w:val="21"/>
          <w:szCs w:val="21"/>
        </w:rPr>
        <w:t>5</w:t>
      </w:r>
      <w:r>
        <w:rPr>
          <w:color w:val="CCCCCC"/>
          <w:sz w:val="20"/>
          <w:szCs w:val="20"/>
        </w:rPr>
        <w:t xml:space="preserve">  │</w:t>
      </w:r>
      <w:proofErr w:type="gramEnd"/>
      <w:r>
        <w:rPr>
          <w:color w:val="CCCCCC"/>
          <w:sz w:val="20"/>
          <w:szCs w:val="20"/>
        </w:rPr>
        <w:t xml:space="preserve">  </w:t>
      </w:r>
      <w:r>
        <w:rPr>
          <w:b/>
          <w:bCs/>
          <w:color w:val="595959"/>
          <w:sz w:val="20"/>
          <w:szCs w:val="20"/>
        </w:rPr>
        <w:t>Circularity &amp; End-of-</w:t>
      </w:r>
      <w:proofErr w:type="gramStart"/>
      <w:r>
        <w:rPr>
          <w:b/>
          <w:bCs/>
          <w:color w:val="595959"/>
          <w:sz w:val="20"/>
          <w:szCs w:val="20"/>
        </w:rPr>
        <w:t>Life</w:t>
      </w:r>
      <w:r>
        <w:rPr>
          <w:color w:val="CCCCCC"/>
          <w:sz w:val="20"/>
          <w:szCs w:val="20"/>
        </w:rPr>
        <w:t xml:space="preserve">  │</w:t>
      </w:r>
      <w:proofErr w:type="gramEnd"/>
      <w:r>
        <w:rPr>
          <w:color w:val="CCCCCC"/>
          <w:sz w:val="20"/>
          <w:szCs w:val="20"/>
        </w:rPr>
        <w:t xml:space="preserve">  </w:t>
      </w:r>
      <w:r>
        <w:rPr>
          <w:i/>
          <w:iCs/>
          <w:color w:val="595959"/>
          <w:sz w:val="20"/>
          <w:szCs w:val="20"/>
        </w:rPr>
        <w:t>Supply Chain / Sourcing</w:t>
      </w:r>
    </w:p>
    <w:p w14:paraId="68E8AA66" w14:textId="77777777" w:rsidR="0007236C" w:rsidRDefault="001E71BE">
      <w:pPr>
        <w:spacing w:after="80"/>
      </w:pPr>
      <w:r>
        <w:rPr>
          <w:sz w:val="20"/>
          <w:szCs w:val="20"/>
        </w:rPr>
        <w:t>Honestly, the packaging is a small fragment of a garment's total environmental impact — is it not?</w:t>
      </w:r>
    </w:p>
    <w:p w14:paraId="68E8AA67" w14:textId="77777777" w:rsidR="0007236C" w:rsidRDefault="0007236C">
      <w:pPr>
        <w:spacing w:after="80"/>
      </w:pPr>
    </w:p>
    <w:p w14:paraId="68E8AA68" w14:textId="77777777" w:rsidR="0007236C" w:rsidRDefault="001E71BE">
      <w:pPr>
        <w:pBdr>
          <w:bottom w:val="single" w:sz="2" w:space="0" w:color="CCCCCC"/>
        </w:pBdr>
        <w:spacing w:before="160" w:after="60"/>
      </w:pPr>
      <w:r>
        <w:rPr>
          <w:b/>
          <w:bCs/>
          <w:color w:val="1F3864"/>
          <w:sz w:val="21"/>
          <w:szCs w:val="21"/>
        </w:rPr>
        <w:t>R</w:t>
      </w:r>
      <w:proofErr w:type="gramStart"/>
      <w:r>
        <w:rPr>
          <w:b/>
          <w:bCs/>
          <w:color w:val="1F3864"/>
          <w:sz w:val="21"/>
          <w:szCs w:val="21"/>
        </w:rPr>
        <w:t>6</w:t>
      </w:r>
      <w:r>
        <w:rPr>
          <w:color w:val="CCCCCC"/>
          <w:sz w:val="20"/>
          <w:szCs w:val="20"/>
        </w:rPr>
        <w:t xml:space="preserve">  │</w:t>
      </w:r>
      <w:proofErr w:type="gramEnd"/>
      <w:r>
        <w:rPr>
          <w:color w:val="CCCCCC"/>
          <w:sz w:val="20"/>
          <w:szCs w:val="20"/>
        </w:rPr>
        <w:t xml:space="preserve">  </w:t>
      </w:r>
      <w:r>
        <w:rPr>
          <w:b/>
          <w:bCs/>
          <w:color w:val="595959"/>
          <w:sz w:val="20"/>
          <w:szCs w:val="20"/>
        </w:rPr>
        <w:t xml:space="preserve">Supply </w:t>
      </w:r>
      <w:proofErr w:type="gramStart"/>
      <w:r>
        <w:rPr>
          <w:b/>
          <w:bCs/>
          <w:color w:val="595959"/>
          <w:sz w:val="20"/>
          <w:szCs w:val="20"/>
        </w:rPr>
        <w:t>Chain</w:t>
      </w:r>
      <w:r>
        <w:rPr>
          <w:color w:val="CCCCCC"/>
          <w:sz w:val="20"/>
          <w:szCs w:val="20"/>
        </w:rPr>
        <w:t xml:space="preserve">  │</w:t>
      </w:r>
      <w:proofErr w:type="gramEnd"/>
      <w:r>
        <w:rPr>
          <w:color w:val="CCCCCC"/>
          <w:sz w:val="20"/>
          <w:szCs w:val="20"/>
        </w:rPr>
        <w:t xml:space="preserve">  </w:t>
      </w:r>
      <w:r>
        <w:rPr>
          <w:i/>
          <w:iCs/>
          <w:color w:val="595959"/>
          <w:sz w:val="20"/>
          <w:szCs w:val="20"/>
        </w:rPr>
        <w:t>Business Controller / Tier 2 Processor</w:t>
      </w:r>
    </w:p>
    <w:p w14:paraId="68E8AA69" w14:textId="77777777" w:rsidR="0007236C" w:rsidRDefault="001E71BE">
      <w:pPr>
        <w:spacing w:after="80"/>
      </w:pPr>
      <w:r>
        <w:rPr>
          <w:sz w:val="20"/>
          <w:szCs w:val="20"/>
        </w:rPr>
        <w:t>Packaging is frequently treated as an afterthought, relegated to the final design phase rather than being viewed as a core component. In my view, the responsibility for sustainability lies with the packaging manufacturers themselves, as these materials represent their finished product. Ideally, packaging should be integrated into a digital product passport system, acting as a traceable add-on that carries its own environmental and lifecycle data. And I think it should stay in the DPP even after the packagin</w:t>
      </w:r>
      <w:r>
        <w:rPr>
          <w:sz w:val="20"/>
          <w:szCs w:val="20"/>
        </w:rPr>
        <w:t>g is gone.</w:t>
      </w:r>
    </w:p>
    <w:p w14:paraId="68E8AA6A" w14:textId="77777777" w:rsidR="0007236C" w:rsidRDefault="0007236C">
      <w:pPr>
        <w:spacing w:after="80"/>
      </w:pPr>
    </w:p>
    <w:p w14:paraId="68E8AA6B" w14:textId="77777777" w:rsidR="0007236C" w:rsidRDefault="001E71BE">
      <w:pPr>
        <w:pBdr>
          <w:bottom w:val="single" w:sz="2" w:space="0" w:color="CCCCCC"/>
        </w:pBdr>
        <w:spacing w:before="160" w:after="60"/>
      </w:pPr>
      <w:r>
        <w:rPr>
          <w:b/>
          <w:bCs/>
          <w:color w:val="1F3864"/>
          <w:sz w:val="21"/>
          <w:szCs w:val="21"/>
        </w:rPr>
        <w:t>R</w:t>
      </w:r>
      <w:proofErr w:type="gramStart"/>
      <w:r>
        <w:rPr>
          <w:b/>
          <w:bCs/>
          <w:color w:val="1F3864"/>
          <w:sz w:val="21"/>
          <w:szCs w:val="21"/>
        </w:rPr>
        <w:t>7</w:t>
      </w:r>
      <w:r>
        <w:rPr>
          <w:color w:val="CCCCCC"/>
          <w:sz w:val="20"/>
          <w:szCs w:val="20"/>
        </w:rPr>
        <w:t xml:space="preserve">  │</w:t>
      </w:r>
      <w:proofErr w:type="gramEnd"/>
      <w:r>
        <w:rPr>
          <w:color w:val="CCCCCC"/>
          <w:sz w:val="20"/>
          <w:szCs w:val="20"/>
        </w:rPr>
        <w:t xml:space="preserve">  </w:t>
      </w:r>
      <w:r>
        <w:rPr>
          <w:b/>
          <w:bCs/>
          <w:color w:val="595959"/>
          <w:sz w:val="20"/>
          <w:szCs w:val="20"/>
        </w:rPr>
        <w:t xml:space="preserve">Technology &amp; </w:t>
      </w:r>
      <w:proofErr w:type="gramStart"/>
      <w:r>
        <w:rPr>
          <w:b/>
          <w:bCs/>
          <w:color w:val="595959"/>
          <w:sz w:val="20"/>
          <w:szCs w:val="20"/>
        </w:rPr>
        <w:t>Data</w:t>
      </w:r>
      <w:r>
        <w:rPr>
          <w:color w:val="CCCCCC"/>
          <w:sz w:val="20"/>
          <w:szCs w:val="20"/>
        </w:rPr>
        <w:t xml:space="preserve">  │</w:t>
      </w:r>
      <w:proofErr w:type="gramEnd"/>
      <w:r>
        <w:rPr>
          <w:color w:val="CCCCCC"/>
          <w:sz w:val="20"/>
          <w:szCs w:val="20"/>
        </w:rPr>
        <w:t xml:space="preserve">  </w:t>
      </w:r>
      <w:r>
        <w:rPr>
          <w:i/>
          <w:iCs/>
          <w:color w:val="595959"/>
          <w:sz w:val="20"/>
          <w:szCs w:val="20"/>
        </w:rPr>
        <w:t>DPP Platform (consortium partner)</w:t>
      </w:r>
    </w:p>
    <w:p w14:paraId="68E8AA6C" w14:textId="77777777" w:rsidR="0007236C" w:rsidRDefault="001E71BE">
      <w:pPr>
        <w:spacing w:after="80"/>
      </w:pPr>
      <w:r>
        <w:rPr>
          <w:sz w:val="20"/>
          <w:szCs w:val="20"/>
        </w:rPr>
        <w:t xml:space="preserve">Packaging should be linked to the </w:t>
      </w:r>
      <w:proofErr w:type="gramStart"/>
      <w:r>
        <w:rPr>
          <w:sz w:val="20"/>
          <w:szCs w:val="20"/>
        </w:rPr>
        <w:t>passport, but</w:t>
      </w:r>
      <w:proofErr w:type="gramEnd"/>
      <w:r>
        <w:rPr>
          <w:sz w:val="20"/>
          <w:szCs w:val="20"/>
        </w:rPr>
        <w:t xml:space="preserve"> kept clearly separate from the product itself. A practical approach is to include packaging as a separate data layer, covering packaging material, recycled content, recyclability and reusability, and packaging type. For 2027, most brands will likely only be able to manage a limited but structured packaging dataset reliably.</w:t>
      </w:r>
    </w:p>
    <w:p w14:paraId="68E8AA6D" w14:textId="77777777" w:rsidR="0007236C" w:rsidRDefault="0007236C">
      <w:pPr>
        <w:spacing w:after="80"/>
      </w:pPr>
    </w:p>
    <w:p w14:paraId="68E8AA6E" w14:textId="77777777" w:rsidR="0007236C" w:rsidRDefault="001E71BE">
      <w:pPr>
        <w:pBdr>
          <w:bottom w:val="single" w:sz="2" w:space="0" w:color="CCCCCC"/>
        </w:pBdr>
        <w:spacing w:before="160" w:after="60"/>
      </w:pPr>
      <w:r>
        <w:rPr>
          <w:b/>
          <w:bCs/>
          <w:color w:val="1F3864"/>
          <w:sz w:val="21"/>
          <w:szCs w:val="21"/>
        </w:rPr>
        <w:t>R</w:t>
      </w:r>
      <w:proofErr w:type="gramStart"/>
      <w:r>
        <w:rPr>
          <w:b/>
          <w:bCs/>
          <w:color w:val="1F3864"/>
          <w:sz w:val="21"/>
          <w:szCs w:val="21"/>
        </w:rPr>
        <w:t>8</w:t>
      </w:r>
      <w:r>
        <w:rPr>
          <w:color w:val="CCCCCC"/>
          <w:sz w:val="20"/>
          <w:szCs w:val="20"/>
        </w:rPr>
        <w:t xml:space="preserve">  │</w:t>
      </w:r>
      <w:proofErr w:type="gramEnd"/>
      <w:r>
        <w:rPr>
          <w:color w:val="CCCCCC"/>
          <w:sz w:val="20"/>
          <w:szCs w:val="20"/>
        </w:rPr>
        <w:t xml:space="preserve">  </w:t>
      </w:r>
      <w:r>
        <w:rPr>
          <w:b/>
          <w:bCs/>
          <w:color w:val="595959"/>
          <w:sz w:val="20"/>
          <w:szCs w:val="20"/>
        </w:rPr>
        <w:t xml:space="preserve">Policy, Research &amp; Civil </w:t>
      </w:r>
      <w:proofErr w:type="gramStart"/>
      <w:r>
        <w:rPr>
          <w:b/>
          <w:bCs/>
          <w:color w:val="595959"/>
          <w:sz w:val="20"/>
          <w:szCs w:val="20"/>
        </w:rPr>
        <w:t>Society</w:t>
      </w:r>
      <w:r>
        <w:rPr>
          <w:color w:val="CCCCCC"/>
          <w:sz w:val="20"/>
          <w:szCs w:val="20"/>
        </w:rPr>
        <w:t xml:space="preserve">  │</w:t>
      </w:r>
      <w:proofErr w:type="gramEnd"/>
      <w:r>
        <w:rPr>
          <w:color w:val="CCCCCC"/>
          <w:sz w:val="20"/>
          <w:szCs w:val="20"/>
        </w:rPr>
        <w:t xml:space="preserve">  </w:t>
      </w:r>
      <w:r>
        <w:rPr>
          <w:i/>
          <w:iCs/>
          <w:color w:val="595959"/>
          <w:sz w:val="20"/>
          <w:szCs w:val="20"/>
        </w:rPr>
        <w:t>Transition Architect</w:t>
      </w:r>
    </w:p>
    <w:p w14:paraId="68E8AA6F" w14:textId="77777777" w:rsidR="0007236C" w:rsidRDefault="001E71BE">
      <w:pPr>
        <w:spacing w:after="80"/>
      </w:pPr>
      <w:r>
        <w:rPr>
          <w:sz w:val="20"/>
          <w:szCs w:val="20"/>
        </w:rPr>
        <w:t xml:space="preserve">I would make a DPP for the product and a separate one for the </w:t>
      </w:r>
      <w:proofErr w:type="gramStart"/>
      <w:r>
        <w:rPr>
          <w:sz w:val="20"/>
          <w:szCs w:val="20"/>
        </w:rPr>
        <w:t>packaging, and</w:t>
      </w:r>
      <w:proofErr w:type="gramEnd"/>
      <w:r>
        <w:rPr>
          <w:sz w:val="20"/>
          <w:szCs w:val="20"/>
        </w:rPr>
        <w:t xml:space="preserve"> not mix or connect the two.</w:t>
      </w:r>
    </w:p>
    <w:p w14:paraId="68E8AA70" w14:textId="77777777" w:rsidR="0007236C" w:rsidRDefault="0007236C">
      <w:pPr>
        <w:spacing w:after="80"/>
      </w:pPr>
    </w:p>
    <w:p w14:paraId="68E8AA71" w14:textId="77777777" w:rsidR="0007236C" w:rsidRDefault="001E71BE">
      <w:r>
        <w:lastRenderedPageBreak/>
        <w:br w:type="page"/>
      </w:r>
    </w:p>
    <w:p w14:paraId="68E8AA72" w14:textId="77777777" w:rsidR="0007236C" w:rsidRDefault="001E71BE">
      <w:pPr>
        <w:pStyle w:val="Heading3"/>
      </w:pPr>
      <w:r>
        <w:lastRenderedPageBreak/>
        <w:t>Q5 — Environmental Footprint</w:t>
      </w:r>
    </w:p>
    <w:p w14:paraId="68E8AA73" w14:textId="77777777" w:rsidR="0007236C" w:rsidRDefault="0007236C">
      <w:pPr>
        <w:spacing w:after="60"/>
      </w:pPr>
    </w:p>
    <w:p w14:paraId="68E8AA74" w14:textId="77777777" w:rsidR="0007236C" w:rsidRDefault="001E71BE">
      <w:pPr>
        <w:pBdr>
          <w:bottom w:val="single" w:sz="2" w:space="0" w:color="CCCCCC"/>
        </w:pBdr>
        <w:spacing w:before="160" w:after="60"/>
      </w:pPr>
      <w:r>
        <w:rPr>
          <w:b/>
          <w:bCs/>
          <w:color w:val="1F3864"/>
          <w:sz w:val="21"/>
          <w:szCs w:val="21"/>
        </w:rPr>
        <w:t>R</w:t>
      </w:r>
      <w:proofErr w:type="gramStart"/>
      <w:r>
        <w:rPr>
          <w:b/>
          <w:bCs/>
          <w:color w:val="1F3864"/>
          <w:sz w:val="21"/>
          <w:szCs w:val="21"/>
        </w:rPr>
        <w:t>1</w:t>
      </w:r>
      <w:r>
        <w:rPr>
          <w:color w:val="CCCCCC"/>
          <w:sz w:val="20"/>
          <w:szCs w:val="20"/>
        </w:rPr>
        <w:t xml:space="preserve">  │</w:t>
      </w:r>
      <w:proofErr w:type="gramEnd"/>
      <w:r>
        <w:rPr>
          <w:color w:val="CCCCCC"/>
          <w:sz w:val="20"/>
          <w:szCs w:val="20"/>
        </w:rPr>
        <w:t xml:space="preserve">  </w:t>
      </w:r>
      <w:r>
        <w:rPr>
          <w:b/>
          <w:bCs/>
          <w:color w:val="595959"/>
          <w:sz w:val="20"/>
          <w:szCs w:val="20"/>
        </w:rPr>
        <w:t xml:space="preserve">Supply </w:t>
      </w:r>
      <w:proofErr w:type="gramStart"/>
      <w:r>
        <w:rPr>
          <w:b/>
          <w:bCs/>
          <w:color w:val="595959"/>
          <w:sz w:val="20"/>
          <w:szCs w:val="20"/>
        </w:rPr>
        <w:t>Chain</w:t>
      </w:r>
      <w:r>
        <w:rPr>
          <w:color w:val="CCCCCC"/>
          <w:sz w:val="20"/>
          <w:szCs w:val="20"/>
        </w:rPr>
        <w:t xml:space="preserve">  │</w:t>
      </w:r>
      <w:proofErr w:type="gramEnd"/>
      <w:r>
        <w:rPr>
          <w:color w:val="CCCCCC"/>
          <w:sz w:val="20"/>
          <w:szCs w:val="20"/>
        </w:rPr>
        <w:t xml:space="preserve">  </w:t>
      </w:r>
      <w:r>
        <w:rPr>
          <w:i/>
          <w:iCs/>
          <w:color w:val="595959"/>
          <w:sz w:val="20"/>
          <w:szCs w:val="20"/>
        </w:rPr>
        <w:t>Founder / CEO / Product Development</w:t>
      </w:r>
    </w:p>
    <w:p w14:paraId="68E8AA75" w14:textId="77777777" w:rsidR="0007236C" w:rsidRDefault="001E71BE">
      <w:pPr>
        <w:spacing w:after="80"/>
      </w:pPr>
      <w:r>
        <w:rPr>
          <w:sz w:val="20"/>
          <w:szCs w:val="20"/>
        </w:rPr>
        <w:t xml:space="preserve">I would like to know the impact of transport, and yes, we could </w:t>
      </w:r>
      <w:proofErr w:type="gramStart"/>
      <w:r>
        <w:rPr>
          <w:sz w:val="20"/>
          <w:szCs w:val="20"/>
        </w:rPr>
        <w:t>actually provide</w:t>
      </w:r>
      <w:proofErr w:type="gramEnd"/>
      <w:r>
        <w:rPr>
          <w:sz w:val="20"/>
          <w:szCs w:val="20"/>
        </w:rPr>
        <w:t xml:space="preserve"> this information without too much difficulty.</w:t>
      </w:r>
    </w:p>
    <w:p w14:paraId="68E8AA76" w14:textId="77777777" w:rsidR="0007236C" w:rsidRDefault="0007236C">
      <w:pPr>
        <w:spacing w:after="80"/>
      </w:pPr>
    </w:p>
    <w:p w14:paraId="68E8AA77" w14:textId="77777777" w:rsidR="0007236C" w:rsidRDefault="001E71BE">
      <w:pPr>
        <w:pBdr>
          <w:bottom w:val="single" w:sz="2" w:space="0" w:color="CCCCCC"/>
        </w:pBdr>
        <w:spacing w:before="160" w:after="60"/>
      </w:pPr>
      <w:r>
        <w:rPr>
          <w:b/>
          <w:bCs/>
          <w:color w:val="1F3864"/>
          <w:sz w:val="21"/>
          <w:szCs w:val="21"/>
        </w:rPr>
        <w:t>R</w:t>
      </w:r>
      <w:proofErr w:type="gramStart"/>
      <w:r>
        <w:rPr>
          <w:b/>
          <w:bCs/>
          <w:color w:val="1F3864"/>
          <w:sz w:val="21"/>
          <w:szCs w:val="21"/>
        </w:rPr>
        <w:t>2</w:t>
      </w:r>
      <w:r>
        <w:rPr>
          <w:color w:val="CCCCCC"/>
          <w:sz w:val="20"/>
          <w:szCs w:val="20"/>
        </w:rPr>
        <w:t xml:space="preserve">  │</w:t>
      </w:r>
      <w:proofErr w:type="gramEnd"/>
      <w:r>
        <w:rPr>
          <w:color w:val="CCCCCC"/>
          <w:sz w:val="20"/>
          <w:szCs w:val="20"/>
        </w:rPr>
        <w:t xml:space="preserve">  </w:t>
      </w:r>
      <w:r>
        <w:rPr>
          <w:b/>
          <w:bCs/>
          <w:color w:val="595959"/>
          <w:sz w:val="20"/>
          <w:szCs w:val="20"/>
        </w:rPr>
        <w:t>Circularity &amp; End-of-</w:t>
      </w:r>
      <w:proofErr w:type="gramStart"/>
      <w:r>
        <w:rPr>
          <w:b/>
          <w:bCs/>
          <w:color w:val="595959"/>
          <w:sz w:val="20"/>
          <w:szCs w:val="20"/>
        </w:rPr>
        <w:t>Life</w:t>
      </w:r>
      <w:r>
        <w:rPr>
          <w:color w:val="CCCCCC"/>
          <w:sz w:val="20"/>
          <w:szCs w:val="20"/>
        </w:rPr>
        <w:t xml:space="preserve">  │</w:t>
      </w:r>
      <w:proofErr w:type="gramEnd"/>
      <w:r>
        <w:rPr>
          <w:color w:val="CCCCCC"/>
          <w:sz w:val="20"/>
          <w:szCs w:val="20"/>
        </w:rPr>
        <w:t xml:space="preserve">  </w:t>
      </w:r>
      <w:r>
        <w:rPr>
          <w:i/>
          <w:iCs/>
          <w:color w:val="595959"/>
          <w:sz w:val="20"/>
          <w:szCs w:val="20"/>
        </w:rPr>
        <w:t>Quality / Compliance</w:t>
      </w:r>
    </w:p>
    <w:p w14:paraId="68E8AA78" w14:textId="77777777" w:rsidR="0007236C" w:rsidRDefault="001E71BE">
      <w:pPr>
        <w:spacing w:after="80"/>
      </w:pPr>
      <w:r>
        <w:rPr>
          <w:sz w:val="20"/>
          <w:szCs w:val="20"/>
        </w:rPr>
        <w:t xml:space="preserve">We know our textile chain. Our number of different items is </w:t>
      </w:r>
      <w:proofErr w:type="gramStart"/>
      <w:r>
        <w:rPr>
          <w:sz w:val="20"/>
          <w:szCs w:val="20"/>
        </w:rPr>
        <w:t>fairly low</w:t>
      </w:r>
      <w:proofErr w:type="gramEnd"/>
      <w:r>
        <w:rPr>
          <w:sz w:val="20"/>
          <w:szCs w:val="20"/>
        </w:rPr>
        <w:t xml:space="preserve">. Our focus is not on near-shoring or made-in-the-Netherlands production. We have our own factories in Morocco and plan to continuously improve products and processes with them. The effect of transport will be included in the product LCA and company scope 1, 2 and 3 data. If transport is not a main part of the footprint, using average data may be reasonable. As products with recycled content are not part of the seasonal collection, there is no pressure to </w:t>
      </w:r>
      <w:proofErr w:type="gramStart"/>
      <w:r>
        <w:rPr>
          <w:sz w:val="20"/>
          <w:szCs w:val="20"/>
        </w:rPr>
        <w:t>air-freight</w:t>
      </w:r>
      <w:proofErr w:type="gramEnd"/>
      <w:r>
        <w:rPr>
          <w:sz w:val="20"/>
          <w:szCs w:val="20"/>
        </w:rPr>
        <w:t xml:space="preserve"> them.</w:t>
      </w:r>
    </w:p>
    <w:p w14:paraId="68E8AA79" w14:textId="77777777" w:rsidR="0007236C" w:rsidRDefault="0007236C">
      <w:pPr>
        <w:spacing w:after="80"/>
      </w:pPr>
    </w:p>
    <w:p w14:paraId="68E8AA7A" w14:textId="77777777" w:rsidR="0007236C" w:rsidRDefault="001E71BE">
      <w:pPr>
        <w:pBdr>
          <w:bottom w:val="single" w:sz="2" w:space="0" w:color="CCCCCC"/>
        </w:pBdr>
        <w:spacing w:before="160" w:after="60"/>
      </w:pPr>
      <w:r>
        <w:rPr>
          <w:b/>
          <w:bCs/>
          <w:color w:val="1F3864"/>
          <w:sz w:val="21"/>
          <w:szCs w:val="21"/>
        </w:rPr>
        <w:t>R</w:t>
      </w:r>
      <w:proofErr w:type="gramStart"/>
      <w:r>
        <w:rPr>
          <w:b/>
          <w:bCs/>
          <w:color w:val="1F3864"/>
          <w:sz w:val="21"/>
          <w:szCs w:val="21"/>
        </w:rPr>
        <w:t>3</w:t>
      </w:r>
      <w:r>
        <w:rPr>
          <w:color w:val="CCCCCC"/>
          <w:sz w:val="20"/>
          <w:szCs w:val="20"/>
        </w:rPr>
        <w:t xml:space="preserve">  │</w:t>
      </w:r>
      <w:proofErr w:type="gramEnd"/>
      <w:r>
        <w:rPr>
          <w:color w:val="CCCCCC"/>
          <w:sz w:val="20"/>
          <w:szCs w:val="20"/>
        </w:rPr>
        <w:t xml:space="preserve">  </w:t>
      </w:r>
      <w:r>
        <w:rPr>
          <w:b/>
          <w:bCs/>
          <w:color w:val="595959"/>
          <w:sz w:val="20"/>
          <w:szCs w:val="20"/>
        </w:rPr>
        <w:t xml:space="preserve">Policy, Research &amp; Civil </w:t>
      </w:r>
      <w:proofErr w:type="gramStart"/>
      <w:r>
        <w:rPr>
          <w:b/>
          <w:bCs/>
          <w:color w:val="595959"/>
          <w:sz w:val="20"/>
          <w:szCs w:val="20"/>
        </w:rPr>
        <w:t>Society</w:t>
      </w:r>
      <w:r>
        <w:rPr>
          <w:color w:val="CCCCCC"/>
          <w:sz w:val="20"/>
          <w:szCs w:val="20"/>
        </w:rPr>
        <w:t xml:space="preserve">  │</w:t>
      </w:r>
      <w:proofErr w:type="gramEnd"/>
      <w:r>
        <w:rPr>
          <w:color w:val="CCCCCC"/>
          <w:sz w:val="20"/>
          <w:szCs w:val="20"/>
        </w:rPr>
        <w:t xml:space="preserve">  </w:t>
      </w:r>
      <w:r>
        <w:rPr>
          <w:i/>
          <w:iCs/>
          <w:color w:val="595959"/>
          <w:sz w:val="20"/>
          <w:szCs w:val="20"/>
        </w:rPr>
        <w:t>Researcher / Academic</w:t>
      </w:r>
    </w:p>
    <w:p w14:paraId="68E8AA7B" w14:textId="77777777" w:rsidR="0007236C" w:rsidRDefault="001E71BE">
      <w:pPr>
        <w:spacing w:after="80"/>
      </w:pPr>
      <w:r>
        <w:rPr>
          <w:sz w:val="20"/>
          <w:szCs w:val="20"/>
        </w:rPr>
        <w:t xml:space="preserve">Once geo-locations are disclosed, distance and transport data can be approximated with a good degree of confidence. If suppliers outside the EU are required to share information about transportation means and routes, the data becomes precise. </w:t>
      </w:r>
      <w:proofErr w:type="gramStart"/>
      <w:r>
        <w:rPr>
          <w:sz w:val="20"/>
          <w:szCs w:val="20"/>
        </w:rPr>
        <w:t>Otherwise</w:t>
      </w:r>
      <w:proofErr w:type="gramEnd"/>
      <w:r>
        <w:rPr>
          <w:sz w:val="20"/>
          <w:szCs w:val="20"/>
        </w:rPr>
        <w:t xml:space="preserve"> it will remain approximate — which is not a significant issue, as transportation is typically less than 5% of total impact even with long-haul shipping. What matters most is that locations are disclosed throughout the chain. Countries have very different energy mixes, with significant differences in emissions even within the EU. Knowing locations is therefore crucial to estimating impacts properly, beyond transport distance alone.</w:t>
      </w:r>
    </w:p>
    <w:p w14:paraId="68E8AA7C" w14:textId="77777777" w:rsidR="0007236C" w:rsidRDefault="0007236C">
      <w:pPr>
        <w:spacing w:after="80"/>
      </w:pPr>
    </w:p>
    <w:p w14:paraId="68E8AA7D" w14:textId="77777777" w:rsidR="0007236C" w:rsidRDefault="001E71BE">
      <w:pPr>
        <w:pBdr>
          <w:bottom w:val="single" w:sz="2" w:space="0" w:color="CCCCCC"/>
        </w:pBdr>
        <w:spacing w:before="160" w:after="60"/>
      </w:pPr>
      <w:r>
        <w:rPr>
          <w:b/>
          <w:bCs/>
          <w:color w:val="1F3864"/>
          <w:sz w:val="21"/>
          <w:szCs w:val="21"/>
        </w:rPr>
        <w:t>R</w:t>
      </w:r>
      <w:proofErr w:type="gramStart"/>
      <w:r>
        <w:rPr>
          <w:b/>
          <w:bCs/>
          <w:color w:val="1F3864"/>
          <w:sz w:val="21"/>
          <w:szCs w:val="21"/>
        </w:rPr>
        <w:t>4</w:t>
      </w:r>
      <w:r>
        <w:rPr>
          <w:color w:val="CCCCCC"/>
          <w:sz w:val="20"/>
          <w:szCs w:val="20"/>
        </w:rPr>
        <w:t xml:space="preserve">  │</w:t>
      </w:r>
      <w:proofErr w:type="gramEnd"/>
      <w:r>
        <w:rPr>
          <w:color w:val="CCCCCC"/>
          <w:sz w:val="20"/>
          <w:szCs w:val="20"/>
        </w:rPr>
        <w:t xml:space="preserve">  </w:t>
      </w:r>
      <w:r>
        <w:rPr>
          <w:b/>
          <w:bCs/>
          <w:color w:val="595959"/>
          <w:sz w:val="20"/>
          <w:szCs w:val="20"/>
        </w:rPr>
        <w:t xml:space="preserve">Supply </w:t>
      </w:r>
      <w:proofErr w:type="gramStart"/>
      <w:r>
        <w:rPr>
          <w:b/>
          <w:bCs/>
          <w:color w:val="595959"/>
          <w:sz w:val="20"/>
          <w:szCs w:val="20"/>
        </w:rPr>
        <w:t>Chain</w:t>
      </w:r>
      <w:r>
        <w:rPr>
          <w:color w:val="CCCCCC"/>
          <w:sz w:val="20"/>
          <w:szCs w:val="20"/>
        </w:rPr>
        <w:t xml:space="preserve">  │</w:t>
      </w:r>
      <w:proofErr w:type="gramEnd"/>
      <w:r>
        <w:rPr>
          <w:color w:val="CCCCCC"/>
          <w:sz w:val="20"/>
          <w:szCs w:val="20"/>
        </w:rPr>
        <w:t xml:space="preserve">  </w:t>
      </w:r>
      <w:r>
        <w:rPr>
          <w:i/>
          <w:iCs/>
          <w:color w:val="595959"/>
          <w:sz w:val="20"/>
          <w:szCs w:val="20"/>
        </w:rPr>
        <w:t>Founder / Product Development</w:t>
      </w:r>
    </w:p>
    <w:p w14:paraId="68E8AA7E" w14:textId="77777777" w:rsidR="0007236C" w:rsidRDefault="001E71BE">
      <w:pPr>
        <w:spacing w:after="80"/>
      </w:pPr>
      <w:r>
        <w:rPr>
          <w:sz w:val="20"/>
          <w:szCs w:val="20"/>
        </w:rPr>
        <w:t>This is not my area of expertise.</w:t>
      </w:r>
    </w:p>
    <w:p w14:paraId="68E8AA7F" w14:textId="77777777" w:rsidR="0007236C" w:rsidRDefault="0007236C">
      <w:pPr>
        <w:spacing w:after="80"/>
      </w:pPr>
    </w:p>
    <w:p w14:paraId="68E8AA80" w14:textId="77777777" w:rsidR="0007236C" w:rsidRDefault="001E71BE">
      <w:pPr>
        <w:pBdr>
          <w:bottom w:val="single" w:sz="2" w:space="0" w:color="CCCCCC"/>
        </w:pBdr>
        <w:spacing w:before="160" w:after="60"/>
      </w:pPr>
      <w:r>
        <w:rPr>
          <w:b/>
          <w:bCs/>
          <w:color w:val="1F3864"/>
          <w:sz w:val="21"/>
          <w:szCs w:val="21"/>
        </w:rPr>
        <w:t>R</w:t>
      </w:r>
      <w:proofErr w:type="gramStart"/>
      <w:r>
        <w:rPr>
          <w:b/>
          <w:bCs/>
          <w:color w:val="1F3864"/>
          <w:sz w:val="21"/>
          <w:szCs w:val="21"/>
        </w:rPr>
        <w:t>5</w:t>
      </w:r>
      <w:r>
        <w:rPr>
          <w:color w:val="CCCCCC"/>
          <w:sz w:val="20"/>
          <w:szCs w:val="20"/>
        </w:rPr>
        <w:t xml:space="preserve">  │</w:t>
      </w:r>
      <w:proofErr w:type="gramEnd"/>
      <w:r>
        <w:rPr>
          <w:color w:val="CCCCCC"/>
          <w:sz w:val="20"/>
          <w:szCs w:val="20"/>
        </w:rPr>
        <w:t xml:space="preserve">  </w:t>
      </w:r>
      <w:r>
        <w:rPr>
          <w:b/>
          <w:bCs/>
          <w:color w:val="595959"/>
          <w:sz w:val="20"/>
          <w:szCs w:val="20"/>
        </w:rPr>
        <w:t>Circularity &amp; End-of-</w:t>
      </w:r>
      <w:proofErr w:type="gramStart"/>
      <w:r>
        <w:rPr>
          <w:b/>
          <w:bCs/>
          <w:color w:val="595959"/>
          <w:sz w:val="20"/>
          <w:szCs w:val="20"/>
        </w:rPr>
        <w:t>Life</w:t>
      </w:r>
      <w:r>
        <w:rPr>
          <w:color w:val="CCCCCC"/>
          <w:sz w:val="20"/>
          <w:szCs w:val="20"/>
        </w:rPr>
        <w:t xml:space="preserve">  │</w:t>
      </w:r>
      <w:proofErr w:type="gramEnd"/>
      <w:r>
        <w:rPr>
          <w:color w:val="CCCCCC"/>
          <w:sz w:val="20"/>
          <w:szCs w:val="20"/>
        </w:rPr>
        <w:t xml:space="preserve">  </w:t>
      </w:r>
      <w:r>
        <w:rPr>
          <w:i/>
          <w:iCs/>
          <w:color w:val="595959"/>
          <w:sz w:val="20"/>
          <w:szCs w:val="20"/>
        </w:rPr>
        <w:t>Supply Chain / Sourcing</w:t>
      </w:r>
    </w:p>
    <w:p w14:paraId="68E8AA81" w14:textId="77777777" w:rsidR="0007236C" w:rsidRDefault="001E71BE">
      <w:pPr>
        <w:spacing w:after="80"/>
      </w:pPr>
      <w:r>
        <w:rPr>
          <w:sz w:val="20"/>
          <w:szCs w:val="20"/>
        </w:rPr>
        <w:t>Difficult task. Averages based on the weight and composition of the garment plus its continent of origin should be used to determine its impact. My suggestion: the garment producer at the sewing stage records for each reference where the fabric came from (which country) and where it was woven, dyed and sewn together. Having this basic information from harvesting to sewing helps estimate the most impactful part of the chain.</w:t>
      </w:r>
    </w:p>
    <w:p w14:paraId="68E8AA82" w14:textId="77777777" w:rsidR="0007236C" w:rsidRDefault="0007236C">
      <w:pPr>
        <w:spacing w:after="80"/>
      </w:pPr>
    </w:p>
    <w:p w14:paraId="68E8AA83" w14:textId="77777777" w:rsidR="0007236C" w:rsidRDefault="001E71BE">
      <w:pPr>
        <w:pBdr>
          <w:bottom w:val="single" w:sz="2" w:space="0" w:color="CCCCCC"/>
        </w:pBdr>
        <w:spacing w:before="160" w:after="60"/>
      </w:pPr>
      <w:r>
        <w:rPr>
          <w:b/>
          <w:bCs/>
          <w:color w:val="1F3864"/>
          <w:sz w:val="21"/>
          <w:szCs w:val="21"/>
        </w:rPr>
        <w:t>R</w:t>
      </w:r>
      <w:proofErr w:type="gramStart"/>
      <w:r>
        <w:rPr>
          <w:b/>
          <w:bCs/>
          <w:color w:val="1F3864"/>
          <w:sz w:val="21"/>
          <w:szCs w:val="21"/>
        </w:rPr>
        <w:t>6</w:t>
      </w:r>
      <w:r>
        <w:rPr>
          <w:color w:val="CCCCCC"/>
          <w:sz w:val="20"/>
          <w:szCs w:val="20"/>
        </w:rPr>
        <w:t xml:space="preserve">  │</w:t>
      </w:r>
      <w:proofErr w:type="gramEnd"/>
      <w:r>
        <w:rPr>
          <w:color w:val="CCCCCC"/>
          <w:sz w:val="20"/>
          <w:szCs w:val="20"/>
        </w:rPr>
        <w:t xml:space="preserve">  </w:t>
      </w:r>
      <w:r>
        <w:rPr>
          <w:b/>
          <w:bCs/>
          <w:color w:val="595959"/>
          <w:sz w:val="20"/>
          <w:szCs w:val="20"/>
        </w:rPr>
        <w:t xml:space="preserve">Supply </w:t>
      </w:r>
      <w:proofErr w:type="gramStart"/>
      <w:r>
        <w:rPr>
          <w:b/>
          <w:bCs/>
          <w:color w:val="595959"/>
          <w:sz w:val="20"/>
          <w:szCs w:val="20"/>
        </w:rPr>
        <w:t>Chain</w:t>
      </w:r>
      <w:r>
        <w:rPr>
          <w:color w:val="CCCCCC"/>
          <w:sz w:val="20"/>
          <w:szCs w:val="20"/>
        </w:rPr>
        <w:t xml:space="preserve">  │</w:t>
      </w:r>
      <w:proofErr w:type="gramEnd"/>
      <w:r>
        <w:rPr>
          <w:color w:val="CCCCCC"/>
          <w:sz w:val="20"/>
          <w:szCs w:val="20"/>
        </w:rPr>
        <w:t xml:space="preserve">  </w:t>
      </w:r>
      <w:r>
        <w:rPr>
          <w:i/>
          <w:iCs/>
          <w:color w:val="595959"/>
          <w:sz w:val="20"/>
          <w:szCs w:val="20"/>
        </w:rPr>
        <w:t>Business Controller / Tier 2 Processor</w:t>
      </w:r>
    </w:p>
    <w:p w14:paraId="68E8AA84" w14:textId="77777777" w:rsidR="0007236C" w:rsidRDefault="001E71BE">
      <w:pPr>
        <w:spacing w:after="80"/>
      </w:pPr>
      <w:r>
        <w:rPr>
          <w:sz w:val="20"/>
          <w:szCs w:val="20"/>
        </w:rPr>
        <w:t>Implementing a system of digital scanning at every transition point — from departure to arrival — is the most efficient way to ensure total transparency. By using unique digital codes such as QR codes or RFID coupled with GPS tracking, we can create a comprehensive trail of the product's journey. This provides an auditable record of the total distance travelled and the carbon footprint generated before the product reaches the consumer.</w:t>
      </w:r>
    </w:p>
    <w:p w14:paraId="68E8AA85" w14:textId="77777777" w:rsidR="0007236C" w:rsidRDefault="0007236C">
      <w:pPr>
        <w:spacing w:after="80"/>
      </w:pPr>
    </w:p>
    <w:p w14:paraId="68E8AA86" w14:textId="77777777" w:rsidR="0007236C" w:rsidRDefault="001E71BE">
      <w:pPr>
        <w:pBdr>
          <w:bottom w:val="single" w:sz="2" w:space="0" w:color="CCCCCC"/>
        </w:pBdr>
        <w:spacing w:before="160" w:after="60"/>
      </w:pPr>
      <w:r>
        <w:rPr>
          <w:b/>
          <w:bCs/>
          <w:color w:val="1F3864"/>
          <w:sz w:val="21"/>
          <w:szCs w:val="21"/>
        </w:rPr>
        <w:t>R</w:t>
      </w:r>
      <w:proofErr w:type="gramStart"/>
      <w:r>
        <w:rPr>
          <w:b/>
          <w:bCs/>
          <w:color w:val="1F3864"/>
          <w:sz w:val="21"/>
          <w:szCs w:val="21"/>
        </w:rPr>
        <w:t>7</w:t>
      </w:r>
      <w:r>
        <w:rPr>
          <w:color w:val="CCCCCC"/>
          <w:sz w:val="20"/>
          <w:szCs w:val="20"/>
        </w:rPr>
        <w:t xml:space="preserve">  │</w:t>
      </w:r>
      <w:proofErr w:type="gramEnd"/>
      <w:r>
        <w:rPr>
          <w:color w:val="CCCCCC"/>
          <w:sz w:val="20"/>
          <w:szCs w:val="20"/>
        </w:rPr>
        <w:t xml:space="preserve">  </w:t>
      </w:r>
      <w:r>
        <w:rPr>
          <w:b/>
          <w:bCs/>
          <w:color w:val="595959"/>
          <w:sz w:val="20"/>
          <w:szCs w:val="20"/>
        </w:rPr>
        <w:t xml:space="preserve">Technology &amp; </w:t>
      </w:r>
      <w:proofErr w:type="gramStart"/>
      <w:r>
        <w:rPr>
          <w:b/>
          <w:bCs/>
          <w:color w:val="595959"/>
          <w:sz w:val="20"/>
          <w:szCs w:val="20"/>
        </w:rPr>
        <w:t>Data</w:t>
      </w:r>
      <w:r>
        <w:rPr>
          <w:color w:val="CCCCCC"/>
          <w:sz w:val="20"/>
          <w:szCs w:val="20"/>
        </w:rPr>
        <w:t xml:space="preserve">  │</w:t>
      </w:r>
      <w:proofErr w:type="gramEnd"/>
      <w:r>
        <w:rPr>
          <w:color w:val="CCCCCC"/>
          <w:sz w:val="20"/>
          <w:szCs w:val="20"/>
        </w:rPr>
        <w:t xml:space="preserve">  </w:t>
      </w:r>
      <w:r>
        <w:rPr>
          <w:i/>
          <w:iCs/>
          <w:color w:val="595959"/>
          <w:sz w:val="20"/>
          <w:szCs w:val="20"/>
        </w:rPr>
        <w:t>DPP Platform (consortium partner)</w:t>
      </w:r>
    </w:p>
    <w:p w14:paraId="68E8AA87" w14:textId="77777777" w:rsidR="0007236C" w:rsidRDefault="001E71BE">
      <w:pPr>
        <w:spacing w:after="80"/>
      </w:pPr>
      <w:r>
        <w:rPr>
          <w:sz w:val="20"/>
          <w:szCs w:val="20"/>
        </w:rPr>
        <w:t>From our perspective, the most realistic approach is to use exact data where available, make approximations where needed, and clearly state the assumptions behind the calculation. The minimum meaningful level is likely the main production locations plus estimated transport legs between them. First get the traceability right; then build better footprint data on top of that.</w:t>
      </w:r>
    </w:p>
    <w:p w14:paraId="68E8AA88" w14:textId="77777777" w:rsidR="0007236C" w:rsidRDefault="0007236C">
      <w:pPr>
        <w:spacing w:after="80"/>
      </w:pPr>
    </w:p>
    <w:p w14:paraId="68E8AA89" w14:textId="77777777" w:rsidR="0007236C" w:rsidRDefault="001E71BE">
      <w:pPr>
        <w:pBdr>
          <w:bottom w:val="single" w:sz="2" w:space="0" w:color="CCCCCC"/>
        </w:pBdr>
        <w:spacing w:before="160" w:after="60"/>
      </w:pPr>
      <w:r>
        <w:rPr>
          <w:b/>
          <w:bCs/>
          <w:color w:val="1F3864"/>
          <w:sz w:val="21"/>
          <w:szCs w:val="21"/>
        </w:rPr>
        <w:t>R</w:t>
      </w:r>
      <w:proofErr w:type="gramStart"/>
      <w:r>
        <w:rPr>
          <w:b/>
          <w:bCs/>
          <w:color w:val="1F3864"/>
          <w:sz w:val="21"/>
          <w:szCs w:val="21"/>
        </w:rPr>
        <w:t>8</w:t>
      </w:r>
      <w:r>
        <w:rPr>
          <w:color w:val="CCCCCC"/>
          <w:sz w:val="20"/>
          <w:szCs w:val="20"/>
        </w:rPr>
        <w:t xml:space="preserve">  │</w:t>
      </w:r>
      <w:proofErr w:type="gramEnd"/>
      <w:r>
        <w:rPr>
          <w:color w:val="CCCCCC"/>
          <w:sz w:val="20"/>
          <w:szCs w:val="20"/>
        </w:rPr>
        <w:t xml:space="preserve">  </w:t>
      </w:r>
      <w:r>
        <w:rPr>
          <w:b/>
          <w:bCs/>
          <w:color w:val="595959"/>
          <w:sz w:val="20"/>
          <w:szCs w:val="20"/>
        </w:rPr>
        <w:t xml:space="preserve">Policy, Research &amp; Civil </w:t>
      </w:r>
      <w:proofErr w:type="gramStart"/>
      <w:r>
        <w:rPr>
          <w:b/>
          <w:bCs/>
          <w:color w:val="595959"/>
          <w:sz w:val="20"/>
          <w:szCs w:val="20"/>
        </w:rPr>
        <w:t>Society</w:t>
      </w:r>
      <w:r>
        <w:rPr>
          <w:color w:val="CCCCCC"/>
          <w:sz w:val="20"/>
          <w:szCs w:val="20"/>
        </w:rPr>
        <w:t xml:space="preserve">  │</w:t>
      </w:r>
      <w:proofErr w:type="gramEnd"/>
      <w:r>
        <w:rPr>
          <w:color w:val="CCCCCC"/>
          <w:sz w:val="20"/>
          <w:szCs w:val="20"/>
        </w:rPr>
        <w:t xml:space="preserve">  </w:t>
      </w:r>
      <w:r>
        <w:rPr>
          <w:i/>
          <w:iCs/>
          <w:color w:val="595959"/>
          <w:sz w:val="20"/>
          <w:szCs w:val="20"/>
        </w:rPr>
        <w:t>Transition Architect</w:t>
      </w:r>
    </w:p>
    <w:p w14:paraId="68E8AA8A" w14:textId="77777777" w:rsidR="0007236C" w:rsidRDefault="001E71BE">
      <w:pPr>
        <w:spacing w:after="80"/>
      </w:pPr>
      <w:r>
        <w:rPr>
          <w:sz w:val="20"/>
          <w:szCs w:val="20"/>
        </w:rPr>
        <w:t>My assessment is that including this is not realistic for most companies. Some might be able to do it — either because they are vertically integrated, have long-lasting relationships with short supply chains, or start from the material level. Adding logistics data might be feasible for large companies that already report on their scope 3 emissions, but for most of the sector it is a step too far by 2027.</w:t>
      </w:r>
    </w:p>
    <w:p w14:paraId="68E8AA8B" w14:textId="77777777" w:rsidR="0007236C" w:rsidRDefault="0007236C">
      <w:pPr>
        <w:spacing w:after="80"/>
      </w:pPr>
    </w:p>
    <w:p w14:paraId="68E8AA8C" w14:textId="77777777" w:rsidR="0007236C" w:rsidRDefault="0007236C">
      <w:pPr>
        <w:spacing w:after="120"/>
      </w:pPr>
    </w:p>
    <w:p w14:paraId="68E8AA8D" w14:textId="77777777" w:rsidR="0007236C" w:rsidRDefault="001E71BE">
      <w:pPr>
        <w:spacing w:after="140"/>
      </w:pPr>
      <w:r>
        <w:rPr>
          <w:i/>
          <w:iCs/>
          <w:color w:val="595959"/>
          <w:sz w:val="18"/>
          <w:szCs w:val="18"/>
        </w:rPr>
        <w:t xml:space="preserve">† </w:t>
      </w:r>
      <w:proofErr w:type="spellStart"/>
      <w:r>
        <w:rPr>
          <w:i/>
          <w:iCs/>
          <w:color w:val="595959"/>
          <w:sz w:val="18"/>
          <w:szCs w:val="18"/>
        </w:rPr>
        <w:t>Organisation</w:t>
      </w:r>
      <w:proofErr w:type="spellEnd"/>
      <w:r>
        <w:rPr>
          <w:i/>
          <w:iCs/>
          <w:color w:val="595959"/>
          <w:sz w:val="18"/>
          <w:szCs w:val="18"/>
        </w:rPr>
        <w:t xml:space="preserve"> name redacted. This respondent is affiliated with a digital product passport platform that is a partner within the M-DPP consortium. Full attribution is held by the research team.</w:t>
      </w:r>
    </w:p>
    <w:sectPr w:rsidR="0007236C">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51DC5" w14:textId="77777777" w:rsidR="001E71BE" w:rsidRDefault="001E71BE">
      <w:r>
        <w:separator/>
      </w:r>
    </w:p>
  </w:endnote>
  <w:endnote w:type="continuationSeparator" w:id="0">
    <w:p w14:paraId="194F96A0" w14:textId="77777777" w:rsidR="001E71BE" w:rsidRDefault="001E7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8AA90" w14:textId="59F75E64" w:rsidR="0007236C" w:rsidRDefault="001E71BE">
    <w:pPr>
      <w:pBdr>
        <w:top w:val="single" w:sz="2" w:space="0" w:color="CCCCCC"/>
      </w:pBdr>
      <w:tabs>
        <w:tab w:val="right" w:pos="9360"/>
      </w:tabs>
      <w:spacing w:before="80"/>
    </w:pPr>
    <w:r>
      <w:rPr>
        <w:color w:val="595959"/>
        <w:sz w:val="16"/>
        <w:szCs w:val="16"/>
      </w:rPr>
      <w:t>Molecular Digital Product Passport (M-DPP)</w:t>
    </w:r>
    <w:r>
      <w:rPr>
        <w:sz w:val="16"/>
        <w:szCs w:val="16"/>
      </w:rPr>
      <w:tab/>
    </w:r>
    <w:r>
      <w:rPr>
        <w:color w:val="595959"/>
        <w:sz w:val="16"/>
        <w:szCs w:val="16"/>
      </w:rPr>
      <w:fldChar w:fldCharType="begin"/>
    </w:r>
    <w:r>
      <w:rPr>
        <w:color w:val="595959"/>
        <w:sz w:val="16"/>
        <w:szCs w:val="16"/>
      </w:rPr>
      <w:instrText>PAGE</w:instrText>
    </w:r>
    <w:r>
      <w:rPr>
        <w:color w:val="595959"/>
        <w:sz w:val="16"/>
        <w:szCs w:val="16"/>
      </w:rPr>
      <w:fldChar w:fldCharType="separate"/>
    </w:r>
    <w:r w:rsidR="004877EF">
      <w:rPr>
        <w:noProof/>
        <w:color w:val="595959"/>
        <w:sz w:val="16"/>
        <w:szCs w:val="16"/>
      </w:rPr>
      <w:t>1</w:t>
    </w:r>
    <w:r>
      <w:rPr>
        <w:color w:val="59595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145BA" w14:textId="77777777" w:rsidR="001E71BE" w:rsidRDefault="001E71BE">
      <w:r>
        <w:separator/>
      </w:r>
    </w:p>
  </w:footnote>
  <w:footnote w:type="continuationSeparator" w:id="0">
    <w:p w14:paraId="2BDA5781" w14:textId="77777777" w:rsidR="001E71BE" w:rsidRDefault="001E7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8AA8E" w14:textId="77777777" w:rsidR="0007236C" w:rsidRDefault="001E71BE">
    <w:pPr>
      <w:spacing w:after="60"/>
    </w:pPr>
    <w:r>
      <w:rPr>
        <w:color w:val="595959"/>
        <w:sz w:val="17"/>
        <w:szCs w:val="17"/>
      </w:rPr>
      <w:t xml:space="preserve">Stakeholder Engagement &amp; Policy </w:t>
    </w:r>
    <w:proofErr w:type="gramStart"/>
    <w:r>
      <w:rPr>
        <w:color w:val="595959"/>
        <w:sz w:val="17"/>
        <w:szCs w:val="17"/>
      </w:rPr>
      <w:t>Alignment  —</w:t>
    </w:r>
    <w:proofErr w:type="gramEnd"/>
    <w:r>
      <w:rPr>
        <w:color w:val="595959"/>
        <w:sz w:val="17"/>
        <w:szCs w:val="17"/>
      </w:rPr>
      <w:t xml:space="preserve">  Delphi-Method Stakeholder Consultation</w:t>
    </w:r>
  </w:p>
  <w:p w14:paraId="68E8AA8F" w14:textId="77777777" w:rsidR="0007236C" w:rsidRDefault="0007236C">
    <w:pPr>
      <w:pBdr>
        <w:bottom w:val="single" w:sz="4" w:space="0" w:color="2E75B6"/>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954F4"/>
    <w:multiLevelType w:val="hybridMultilevel"/>
    <w:tmpl w:val="CBA05138"/>
    <w:lvl w:ilvl="0" w:tplc="4A0E8DA4">
      <w:start w:val="1"/>
      <w:numFmt w:val="bullet"/>
      <w:lvlText w:val="•"/>
      <w:lvlJc w:val="left"/>
      <w:pPr>
        <w:ind w:left="720" w:hanging="360"/>
      </w:pPr>
    </w:lvl>
    <w:lvl w:ilvl="1" w:tplc="2E908F88">
      <w:numFmt w:val="decimal"/>
      <w:lvlText w:val=""/>
      <w:lvlJc w:val="left"/>
    </w:lvl>
    <w:lvl w:ilvl="2" w:tplc="D5D83818">
      <w:numFmt w:val="decimal"/>
      <w:lvlText w:val=""/>
      <w:lvlJc w:val="left"/>
    </w:lvl>
    <w:lvl w:ilvl="3" w:tplc="5DF044C6">
      <w:numFmt w:val="decimal"/>
      <w:lvlText w:val=""/>
      <w:lvlJc w:val="left"/>
    </w:lvl>
    <w:lvl w:ilvl="4" w:tplc="DEEEE660">
      <w:numFmt w:val="decimal"/>
      <w:lvlText w:val=""/>
      <w:lvlJc w:val="left"/>
    </w:lvl>
    <w:lvl w:ilvl="5" w:tplc="6F7C57B2">
      <w:numFmt w:val="decimal"/>
      <w:lvlText w:val=""/>
      <w:lvlJc w:val="left"/>
    </w:lvl>
    <w:lvl w:ilvl="6" w:tplc="BF6E849E">
      <w:numFmt w:val="decimal"/>
      <w:lvlText w:val=""/>
      <w:lvlJc w:val="left"/>
    </w:lvl>
    <w:lvl w:ilvl="7" w:tplc="1018CD0C">
      <w:numFmt w:val="decimal"/>
      <w:lvlText w:val=""/>
      <w:lvlJc w:val="left"/>
    </w:lvl>
    <w:lvl w:ilvl="8" w:tplc="BBBC9A7A">
      <w:numFmt w:val="decimal"/>
      <w:lvlText w:val=""/>
      <w:lvlJc w:val="left"/>
    </w:lvl>
  </w:abstractNum>
  <w:abstractNum w:abstractNumId="1" w15:restartNumberingAfterBreak="0">
    <w:nsid w:val="406B0642"/>
    <w:multiLevelType w:val="hybridMultilevel"/>
    <w:tmpl w:val="AE381DBC"/>
    <w:lvl w:ilvl="0" w:tplc="293A01E6">
      <w:start w:val="1"/>
      <w:numFmt w:val="bullet"/>
      <w:lvlText w:val="●"/>
      <w:lvlJc w:val="left"/>
      <w:pPr>
        <w:ind w:left="720" w:hanging="360"/>
      </w:pPr>
    </w:lvl>
    <w:lvl w:ilvl="1" w:tplc="1E02B620">
      <w:start w:val="1"/>
      <w:numFmt w:val="bullet"/>
      <w:lvlText w:val="○"/>
      <w:lvlJc w:val="left"/>
      <w:pPr>
        <w:ind w:left="1440" w:hanging="360"/>
      </w:pPr>
    </w:lvl>
    <w:lvl w:ilvl="2" w:tplc="A2CCEBFA">
      <w:start w:val="1"/>
      <w:numFmt w:val="bullet"/>
      <w:lvlText w:val="■"/>
      <w:lvlJc w:val="left"/>
      <w:pPr>
        <w:ind w:left="2160" w:hanging="360"/>
      </w:pPr>
    </w:lvl>
    <w:lvl w:ilvl="3" w:tplc="61A806A8">
      <w:start w:val="1"/>
      <w:numFmt w:val="bullet"/>
      <w:lvlText w:val="●"/>
      <w:lvlJc w:val="left"/>
      <w:pPr>
        <w:ind w:left="2880" w:hanging="360"/>
      </w:pPr>
    </w:lvl>
    <w:lvl w:ilvl="4" w:tplc="ACAA791A">
      <w:start w:val="1"/>
      <w:numFmt w:val="bullet"/>
      <w:lvlText w:val="○"/>
      <w:lvlJc w:val="left"/>
      <w:pPr>
        <w:ind w:left="3600" w:hanging="360"/>
      </w:pPr>
    </w:lvl>
    <w:lvl w:ilvl="5" w:tplc="778EDCB8">
      <w:start w:val="1"/>
      <w:numFmt w:val="bullet"/>
      <w:lvlText w:val="■"/>
      <w:lvlJc w:val="left"/>
      <w:pPr>
        <w:ind w:left="4320" w:hanging="360"/>
      </w:pPr>
    </w:lvl>
    <w:lvl w:ilvl="6" w:tplc="3F564F86">
      <w:start w:val="1"/>
      <w:numFmt w:val="bullet"/>
      <w:lvlText w:val="●"/>
      <w:lvlJc w:val="left"/>
      <w:pPr>
        <w:ind w:left="5040" w:hanging="360"/>
      </w:pPr>
    </w:lvl>
    <w:lvl w:ilvl="7" w:tplc="2124C9AC">
      <w:start w:val="1"/>
      <w:numFmt w:val="bullet"/>
      <w:lvlText w:val="●"/>
      <w:lvlJc w:val="left"/>
      <w:pPr>
        <w:ind w:left="5760" w:hanging="360"/>
      </w:pPr>
    </w:lvl>
    <w:lvl w:ilvl="8" w:tplc="89585B4A">
      <w:start w:val="1"/>
      <w:numFmt w:val="bullet"/>
      <w:lvlText w:val="●"/>
      <w:lvlJc w:val="left"/>
      <w:pPr>
        <w:ind w:left="6480" w:hanging="360"/>
      </w:pPr>
    </w:lvl>
  </w:abstractNum>
  <w:num w:numId="1" w16cid:durableId="810948415">
    <w:abstractNumId w:val="1"/>
    <w:lvlOverride w:ilvl="0">
      <w:startOverride w:val="1"/>
    </w:lvlOverride>
  </w:num>
  <w:num w:numId="2" w16cid:durableId="20075872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36C"/>
    <w:rsid w:val="0007236C"/>
    <w:rsid w:val="001E71BE"/>
    <w:rsid w:val="004877EF"/>
    <w:rsid w:val="006C048B"/>
    <w:rsid w:val="00C8448E"/>
    <w:rsid w:val="00E471AD"/>
    <w:rsid w:val="00E85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E8A76D"/>
  <w15:docId w15:val="{9ABDA30C-E817-F443-BC53-C8078618C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F3864"/>
      <w:sz w:val="36"/>
      <w:szCs w:val="36"/>
    </w:rPr>
  </w:style>
  <w:style w:type="paragraph" w:styleId="Heading2">
    <w:name w:val="heading 2"/>
    <w:uiPriority w:val="9"/>
    <w:unhideWhenUsed/>
    <w:qFormat/>
    <w:pPr>
      <w:spacing w:before="280" w:after="140"/>
      <w:outlineLvl w:val="1"/>
    </w:pPr>
    <w:rPr>
      <w:b/>
      <w:bCs/>
      <w:color w:val="2E75B6"/>
      <w:sz w:val="28"/>
      <w:szCs w:val="28"/>
    </w:rPr>
  </w:style>
  <w:style w:type="paragraph" w:styleId="Heading3">
    <w:name w:val="heading 3"/>
    <w:uiPriority w:val="9"/>
    <w:unhideWhenUsed/>
    <w:qFormat/>
    <w:pPr>
      <w:spacing w:before="200" w:after="100"/>
      <w:outlineLvl w:val="2"/>
    </w:pPr>
    <w:rPr>
      <w:b/>
      <w:bCs/>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64B497AD24CD42829E93357CAA6966" ma:contentTypeVersion="12" ma:contentTypeDescription="Een nieuw document maken." ma:contentTypeScope="" ma:versionID="cb0fe99db4eaca7ceefbc59582ab60d3">
  <xsd:schema xmlns:xsd="http://www.w3.org/2001/XMLSchema" xmlns:xs="http://www.w3.org/2001/XMLSchema" xmlns:p="http://schemas.microsoft.com/office/2006/metadata/properties" xmlns:ns2="54f4970c-43ff-4be9-b338-22800fa8aacd" xmlns:ns3="c78a00b1-7abf-47bd-b148-76066e1c00cc" targetNamespace="http://schemas.microsoft.com/office/2006/metadata/properties" ma:root="true" ma:fieldsID="cdbce8f87d23be8f904efbe5000c25fa" ns2:_="" ns3:_="">
    <xsd:import namespace="54f4970c-43ff-4be9-b338-22800fa8aacd"/>
    <xsd:import namespace="c78a00b1-7abf-47bd-b148-76066e1c0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4970c-43ff-4be9-b338-22800fa8a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2d39682-ccf7-48d8-962f-2ca2d3d56b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8a00b1-7abf-47bd-b148-76066e1c00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59b752-c7a7-453a-b76f-21f5fa244d68}" ma:internalName="TaxCatchAll" ma:showField="CatchAllData" ma:web="c78a00b1-7abf-47bd-b148-76066e1c0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f4970c-43ff-4be9-b338-22800fa8aacd">
      <Terms xmlns="http://schemas.microsoft.com/office/infopath/2007/PartnerControls"/>
    </lcf76f155ced4ddcb4097134ff3c332f>
    <TaxCatchAll xmlns="c78a00b1-7abf-47bd-b148-76066e1c00cc" xsi:nil="true"/>
  </documentManagement>
</p:properties>
</file>

<file path=customXml/itemProps1.xml><?xml version="1.0" encoding="utf-8"?>
<ds:datastoreItem xmlns:ds="http://schemas.openxmlformats.org/officeDocument/2006/customXml" ds:itemID="{AFC96D01-A101-4625-ACAE-8EC667FF6F3E}"/>
</file>

<file path=customXml/itemProps2.xml><?xml version="1.0" encoding="utf-8"?>
<ds:datastoreItem xmlns:ds="http://schemas.openxmlformats.org/officeDocument/2006/customXml" ds:itemID="{4FFCA8BA-D128-484B-869C-7202A50D945C}"/>
</file>

<file path=customXml/itemProps3.xml><?xml version="1.0" encoding="utf-8"?>
<ds:datastoreItem xmlns:ds="http://schemas.openxmlformats.org/officeDocument/2006/customXml" ds:itemID="{2A2D272C-CE61-4DA5-BB2B-529AE0869217}"/>
</file>

<file path=docProps/app.xml><?xml version="1.0" encoding="utf-8"?>
<Properties xmlns="http://schemas.openxmlformats.org/officeDocument/2006/extended-properties" xmlns:vt="http://schemas.openxmlformats.org/officeDocument/2006/docPropsVTypes">
  <Template>Normal.dotm</Template>
  <TotalTime>30</TotalTime>
  <Pages>39</Pages>
  <Words>11002</Words>
  <Characters>60624</Characters>
  <Application>Microsoft Office Word</Application>
  <DocSecurity>0</DocSecurity>
  <Lines>1317</Lines>
  <Paragraphs>702</Paragraphs>
  <ScaleCrop>false</ScaleCrop>
  <Company/>
  <LinksUpToDate>false</LinksUpToDate>
  <CharactersWithSpaces>70924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Lyske de Bildt</cp:lastModifiedBy>
  <cp:revision>5</cp:revision>
  <dcterms:created xsi:type="dcterms:W3CDTF">2026-05-05T12:05:00Z</dcterms:created>
  <dcterms:modified xsi:type="dcterms:W3CDTF">2026-05-05T13:34:00Z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0x0101003864B497AD24CD42829E93357CAA6966</vt:lpwstr>
  </property>
</Properties>
</file>